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BD2B" w14:textId="17E7B15F" w:rsidR="005D4C7D" w:rsidRPr="003817F3" w:rsidRDefault="005D4C7D" w:rsidP="0050191E">
      <w:pPr>
        <w:jc w:val="center"/>
        <w:rPr>
          <w:rFonts w:ascii="Garamond" w:hAnsi="Garamond"/>
          <w:sz w:val="32"/>
          <w:szCs w:val="32"/>
          <w:u w:val="single"/>
        </w:rPr>
      </w:pPr>
      <w:r w:rsidRPr="003817F3">
        <w:rPr>
          <w:rFonts w:ascii="Garamond" w:hAnsi="Garamond"/>
          <w:sz w:val="32"/>
          <w:szCs w:val="32"/>
          <w:u w:val="single"/>
        </w:rPr>
        <w:t xml:space="preserve">Adam Smith, </w:t>
      </w:r>
      <w:proofErr w:type="spellStart"/>
      <w:r w:rsidRPr="003817F3">
        <w:rPr>
          <w:rFonts w:ascii="Garamond" w:hAnsi="Garamond"/>
          <w:sz w:val="32"/>
          <w:szCs w:val="32"/>
          <w:u w:val="single"/>
        </w:rPr>
        <w:t>Sufficientarian</w:t>
      </w:r>
      <w:proofErr w:type="spellEnd"/>
    </w:p>
    <w:p w14:paraId="6F573ED7" w14:textId="0112AAD5" w:rsidR="006B1421" w:rsidRPr="003817F3" w:rsidRDefault="006B1421" w:rsidP="007E7156">
      <w:pPr>
        <w:jc w:val="center"/>
        <w:rPr>
          <w:rFonts w:ascii="Garamond" w:hAnsi="Garamond"/>
        </w:rPr>
      </w:pPr>
    </w:p>
    <w:p w14:paraId="5EAE2913" w14:textId="1CDAE9DB" w:rsidR="007E7156" w:rsidRDefault="007F4B29" w:rsidP="007E7156">
      <w:pPr>
        <w:spacing w:line="480" w:lineRule="auto"/>
        <w:jc w:val="center"/>
        <w:rPr>
          <w:rFonts w:ascii="Garamond" w:hAnsi="Garamond"/>
        </w:rPr>
      </w:pPr>
      <w:r>
        <w:rPr>
          <w:rFonts w:ascii="Garamond" w:hAnsi="Garamond"/>
        </w:rPr>
        <w:t>Paul Sagar</w:t>
      </w:r>
    </w:p>
    <w:p w14:paraId="154A47C9" w14:textId="77777777" w:rsidR="00C42A90" w:rsidRPr="003817F3" w:rsidRDefault="00C42A90" w:rsidP="007E7156">
      <w:pPr>
        <w:spacing w:line="480" w:lineRule="auto"/>
        <w:jc w:val="center"/>
        <w:rPr>
          <w:rFonts w:ascii="Garamond" w:hAnsi="Garamond"/>
        </w:rPr>
      </w:pPr>
      <w:bookmarkStart w:id="0" w:name="_GoBack"/>
      <w:bookmarkEnd w:id="0"/>
    </w:p>
    <w:p w14:paraId="47DE9397" w14:textId="1D696473" w:rsidR="005D4C7D" w:rsidRPr="003817F3" w:rsidRDefault="005D4C7D" w:rsidP="005D4C7D">
      <w:pPr>
        <w:spacing w:line="480" w:lineRule="auto"/>
        <w:rPr>
          <w:rFonts w:ascii="Garamond" w:hAnsi="Garamond"/>
        </w:rPr>
      </w:pPr>
      <w:r w:rsidRPr="003817F3">
        <w:rPr>
          <w:rFonts w:ascii="Garamond" w:hAnsi="Garamond"/>
        </w:rPr>
        <w:t>In normative political theory</w:t>
      </w:r>
      <w:r w:rsidR="00025A9C" w:rsidRPr="003817F3">
        <w:rPr>
          <w:rFonts w:ascii="Garamond" w:hAnsi="Garamond"/>
        </w:rPr>
        <w:t xml:space="preserve"> </w:t>
      </w:r>
      <w:r w:rsidRPr="003817F3">
        <w:rPr>
          <w:rFonts w:ascii="Garamond" w:hAnsi="Garamond"/>
        </w:rPr>
        <w:t xml:space="preserve">Jeremy Waldron </w:t>
      </w:r>
      <w:r w:rsidR="002518AE" w:rsidRPr="003817F3">
        <w:rPr>
          <w:rFonts w:ascii="Garamond" w:hAnsi="Garamond"/>
        </w:rPr>
        <w:t>has encouraged us to note the distinction</w:t>
      </w:r>
      <w:r w:rsidRPr="003817F3">
        <w:rPr>
          <w:rFonts w:ascii="Garamond" w:hAnsi="Garamond"/>
        </w:rPr>
        <w:t xml:space="preserve"> ‘between (a) a discussion of equality as an economic or social aim, and (b) as a discussion of the basic equality of all humans as a premise or assumption of moral and political thought’</w:t>
      </w:r>
      <w:sdt>
        <w:sdtPr>
          <w:rPr>
            <w:rFonts w:ascii="Garamond" w:hAnsi="Garamond"/>
          </w:rPr>
          <w:id w:val="-1187983657"/>
          <w:citation/>
        </w:sdtPr>
        <w:sdtEndPr/>
        <w:sdtContent>
          <w:r w:rsidR="002518AE" w:rsidRPr="003817F3">
            <w:rPr>
              <w:rFonts w:ascii="Garamond" w:hAnsi="Garamond"/>
            </w:rPr>
            <w:fldChar w:fldCharType="begin"/>
          </w:r>
          <w:r w:rsidR="00CF2BB9" w:rsidRPr="003817F3">
            <w:rPr>
              <w:rFonts w:ascii="Garamond" w:hAnsi="Garamond"/>
            </w:rPr>
            <w:instrText xml:space="preserve">CITATION Wal08 \p 1 \l 2057 </w:instrText>
          </w:r>
          <w:r w:rsidR="002518AE" w:rsidRPr="003817F3">
            <w:rPr>
              <w:rFonts w:ascii="Garamond" w:hAnsi="Garamond"/>
            </w:rPr>
            <w:fldChar w:fldCharType="separate"/>
          </w:r>
          <w:r w:rsidR="001E3446" w:rsidRPr="003817F3">
            <w:rPr>
              <w:rFonts w:ascii="Garamond" w:hAnsi="Garamond"/>
              <w:noProof/>
            </w:rPr>
            <w:t xml:space="preserve"> (Waldron, 2008, p. 1)</w:t>
          </w:r>
          <w:r w:rsidR="002518AE" w:rsidRPr="003817F3">
            <w:rPr>
              <w:rFonts w:ascii="Garamond" w:hAnsi="Garamond"/>
            </w:rPr>
            <w:fldChar w:fldCharType="end"/>
          </w:r>
        </w:sdtContent>
      </w:sdt>
      <w:r w:rsidRPr="003817F3">
        <w:rPr>
          <w:rFonts w:ascii="Garamond" w:hAnsi="Garamond"/>
        </w:rPr>
        <w:t>. Adam Smith</w:t>
      </w:r>
      <w:r w:rsidR="00FE4AD8" w:rsidRPr="003817F3">
        <w:rPr>
          <w:rFonts w:ascii="Garamond" w:hAnsi="Garamond"/>
        </w:rPr>
        <w:t>’s work</w:t>
      </w:r>
      <w:r w:rsidRPr="003817F3">
        <w:rPr>
          <w:rFonts w:ascii="Garamond" w:hAnsi="Garamond"/>
        </w:rPr>
        <w:t xml:space="preserve"> </w:t>
      </w:r>
      <w:r w:rsidR="00FE4AD8" w:rsidRPr="003817F3">
        <w:rPr>
          <w:rFonts w:ascii="Garamond" w:hAnsi="Garamond"/>
        </w:rPr>
        <w:t>bears upon</w:t>
      </w:r>
      <w:r w:rsidR="00F23FE5" w:rsidRPr="003817F3">
        <w:rPr>
          <w:rFonts w:ascii="Garamond" w:hAnsi="Garamond"/>
        </w:rPr>
        <w:t xml:space="preserve"> </w:t>
      </w:r>
      <w:r w:rsidRPr="003817F3">
        <w:rPr>
          <w:rFonts w:ascii="Garamond" w:hAnsi="Garamond"/>
        </w:rPr>
        <w:t xml:space="preserve">both issues. </w:t>
      </w:r>
    </w:p>
    <w:p w14:paraId="40D0DFBF" w14:textId="0E8779F4" w:rsidR="005D4C7D" w:rsidRPr="003817F3" w:rsidRDefault="005D4C7D" w:rsidP="000270B3">
      <w:pPr>
        <w:spacing w:line="480" w:lineRule="auto"/>
        <w:ind w:firstLine="720"/>
        <w:rPr>
          <w:rFonts w:ascii="Garamond" w:hAnsi="Garamond"/>
          <w:noProof/>
        </w:rPr>
      </w:pPr>
      <w:r w:rsidRPr="003817F3">
        <w:rPr>
          <w:rFonts w:ascii="Garamond" w:hAnsi="Garamond"/>
        </w:rPr>
        <w:t xml:space="preserve">On the more fundamental question, Waldron’s (b), there is compelling evidence </w:t>
      </w:r>
      <w:r w:rsidR="00DB30E5" w:rsidRPr="003817F3">
        <w:rPr>
          <w:rFonts w:ascii="Garamond" w:hAnsi="Garamond"/>
        </w:rPr>
        <w:t>that</w:t>
      </w:r>
      <w:r w:rsidRPr="003817F3">
        <w:rPr>
          <w:rFonts w:ascii="Garamond" w:hAnsi="Garamond"/>
        </w:rPr>
        <w:t xml:space="preserve"> Smith </w:t>
      </w:r>
      <w:r w:rsidR="00DB30E5" w:rsidRPr="003817F3">
        <w:rPr>
          <w:rFonts w:ascii="Garamond" w:hAnsi="Garamond"/>
        </w:rPr>
        <w:t>i</w:t>
      </w:r>
      <w:r w:rsidRPr="003817F3">
        <w:rPr>
          <w:rFonts w:ascii="Garamond" w:hAnsi="Garamond"/>
        </w:rPr>
        <w:t xml:space="preserve">s a basic egalitarian. Although Smith </w:t>
      </w:r>
      <w:r w:rsidR="004623DD" w:rsidRPr="003817F3">
        <w:rPr>
          <w:rFonts w:ascii="Garamond" w:hAnsi="Garamond"/>
        </w:rPr>
        <w:t>nowhere</w:t>
      </w:r>
      <w:r w:rsidRPr="003817F3">
        <w:rPr>
          <w:rFonts w:ascii="Garamond" w:hAnsi="Garamond"/>
        </w:rPr>
        <w:t xml:space="preserve"> </w:t>
      </w:r>
      <w:r w:rsidR="00015199" w:rsidRPr="003817F3">
        <w:rPr>
          <w:rFonts w:ascii="Garamond" w:hAnsi="Garamond"/>
        </w:rPr>
        <w:t>explicitly</w:t>
      </w:r>
      <w:r w:rsidRPr="003817F3">
        <w:rPr>
          <w:rFonts w:ascii="Garamond" w:hAnsi="Garamond"/>
        </w:rPr>
        <w:t xml:space="preserve"> state</w:t>
      </w:r>
      <w:r w:rsidR="004623DD" w:rsidRPr="003817F3">
        <w:rPr>
          <w:rFonts w:ascii="Garamond" w:hAnsi="Garamond"/>
        </w:rPr>
        <w:t>s</w:t>
      </w:r>
      <w:r w:rsidRPr="003817F3">
        <w:rPr>
          <w:rFonts w:ascii="Garamond" w:hAnsi="Garamond"/>
        </w:rPr>
        <w:t xml:space="preserve"> a commitment to </w:t>
      </w:r>
      <w:r w:rsidR="00305B03" w:rsidRPr="003817F3">
        <w:rPr>
          <w:rFonts w:ascii="Garamond" w:hAnsi="Garamond"/>
        </w:rPr>
        <w:t xml:space="preserve">universal human </w:t>
      </w:r>
      <w:r w:rsidR="00492AEF" w:rsidRPr="003817F3">
        <w:rPr>
          <w:rFonts w:ascii="Garamond" w:hAnsi="Garamond"/>
        </w:rPr>
        <w:t>moral equality</w:t>
      </w:r>
      <w:r w:rsidRPr="003817F3">
        <w:rPr>
          <w:rFonts w:ascii="Garamond" w:hAnsi="Garamond"/>
        </w:rPr>
        <w:t>, the evidence</w:t>
      </w:r>
      <w:r w:rsidR="00025A9C" w:rsidRPr="003817F3">
        <w:rPr>
          <w:rFonts w:ascii="Garamond" w:hAnsi="Garamond"/>
        </w:rPr>
        <w:t xml:space="preserve"> </w:t>
      </w:r>
      <w:r w:rsidRPr="003817F3">
        <w:rPr>
          <w:rFonts w:ascii="Garamond" w:hAnsi="Garamond"/>
        </w:rPr>
        <w:t>is</w:t>
      </w:r>
      <w:r w:rsidR="00025A9C" w:rsidRPr="003817F3">
        <w:rPr>
          <w:rFonts w:ascii="Garamond" w:hAnsi="Garamond"/>
        </w:rPr>
        <w:t xml:space="preserve"> </w:t>
      </w:r>
      <w:r w:rsidR="00917957" w:rsidRPr="003817F3">
        <w:rPr>
          <w:rFonts w:ascii="Garamond" w:hAnsi="Garamond"/>
        </w:rPr>
        <w:t xml:space="preserve">nonetheless </w:t>
      </w:r>
      <w:r w:rsidRPr="003817F3">
        <w:rPr>
          <w:rFonts w:ascii="Garamond" w:hAnsi="Garamond"/>
        </w:rPr>
        <w:t>strong that he subscribed to such a view</w:t>
      </w:r>
      <w:r w:rsidR="001E1C7C" w:rsidRPr="003817F3">
        <w:rPr>
          <w:rFonts w:ascii="Garamond" w:hAnsi="Garamond"/>
        </w:rPr>
        <w:t xml:space="preserve"> </w:t>
      </w:r>
      <w:r w:rsidR="00537E55" w:rsidRPr="003817F3">
        <w:rPr>
          <w:rFonts w:ascii="Garamond" w:hAnsi="Garamond"/>
          <w:noProof/>
        </w:rPr>
        <w:t>(Anderson, 2016; Fleischacker, 2013</w:t>
      </w:r>
      <w:r w:rsidR="000270B3" w:rsidRPr="003817F3">
        <w:rPr>
          <w:rFonts w:ascii="Garamond" w:hAnsi="Garamond"/>
          <w:noProof/>
        </w:rPr>
        <w:t xml:space="preserve">; Levy &amp; Peart, 2005; </w:t>
      </w:r>
      <w:r w:rsidR="00863A5F" w:rsidRPr="003817F3">
        <w:rPr>
          <w:rFonts w:ascii="Garamond" w:hAnsi="Garamond"/>
          <w:noProof/>
        </w:rPr>
        <w:t xml:space="preserve">McLean, 2006; </w:t>
      </w:r>
      <w:r w:rsidR="000270B3" w:rsidRPr="003817F3">
        <w:rPr>
          <w:rFonts w:ascii="Garamond" w:hAnsi="Garamond"/>
          <w:noProof/>
        </w:rPr>
        <w:t>Griswold, 1999</w:t>
      </w:r>
      <w:r w:rsidR="00F93B3F" w:rsidRPr="003817F3">
        <w:rPr>
          <w:rFonts w:ascii="Garamond" w:hAnsi="Garamond"/>
          <w:noProof/>
        </w:rPr>
        <w:t xml:space="preserve">, pp. </w:t>
      </w:r>
      <w:r w:rsidR="000270B3" w:rsidRPr="003817F3">
        <w:rPr>
          <w:rFonts w:ascii="Garamond" w:hAnsi="Garamond"/>
          <w:noProof/>
        </w:rPr>
        <w:t>12, 199-200</w:t>
      </w:r>
      <w:r w:rsidR="00CF2BB9" w:rsidRPr="003817F3">
        <w:rPr>
          <w:rFonts w:ascii="Garamond" w:hAnsi="Garamond"/>
          <w:noProof/>
        </w:rPr>
        <w:t>; Hanley 2009, pp. 205-6</w:t>
      </w:r>
      <w:r w:rsidR="001E1C7C" w:rsidRPr="003817F3">
        <w:rPr>
          <w:rFonts w:ascii="Garamond" w:hAnsi="Garamond"/>
          <w:noProof/>
        </w:rPr>
        <w:t>; Darwall, 2004, p. 132</w:t>
      </w:r>
      <w:r w:rsidR="000270B3" w:rsidRPr="003817F3">
        <w:rPr>
          <w:rFonts w:ascii="Garamond" w:hAnsi="Garamond"/>
          <w:noProof/>
        </w:rPr>
        <w:t>)</w:t>
      </w:r>
      <w:r w:rsidR="00537E55" w:rsidRPr="003817F3">
        <w:rPr>
          <w:rFonts w:ascii="Garamond" w:hAnsi="Garamond"/>
          <w:noProof/>
        </w:rPr>
        <w:t>.</w:t>
      </w:r>
      <w:r w:rsidR="003B7617" w:rsidRPr="003817F3">
        <w:rPr>
          <w:rFonts w:ascii="Garamond" w:hAnsi="Garamond"/>
        </w:rPr>
        <w:t xml:space="preserve"> </w:t>
      </w:r>
      <w:r w:rsidR="00305B03" w:rsidRPr="003817F3">
        <w:rPr>
          <w:rFonts w:ascii="Garamond" w:hAnsi="Garamond"/>
        </w:rPr>
        <w:t>There is his</w:t>
      </w:r>
      <w:r w:rsidRPr="003817F3">
        <w:rPr>
          <w:rFonts w:ascii="Garamond" w:hAnsi="Garamond"/>
        </w:rPr>
        <w:t xml:space="preserve"> condemnation of all forms of slavery</w:t>
      </w:r>
      <w:r w:rsidR="00025A9C" w:rsidRPr="003817F3">
        <w:rPr>
          <w:rFonts w:ascii="Garamond" w:hAnsi="Garamond"/>
        </w:rPr>
        <w:t>,</w:t>
      </w:r>
      <w:r w:rsidRPr="003817F3">
        <w:rPr>
          <w:rFonts w:ascii="Garamond" w:hAnsi="Garamond"/>
        </w:rPr>
        <w:t xml:space="preserve"> and his contempt for any notion of the legitimacy of subordinating some humans to the institutionalised </w:t>
      </w:r>
      <w:r w:rsidR="00025A9C" w:rsidRPr="003817F3">
        <w:rPr>
          <w:rFonts w:ascii="Garamond" w:hAnsi="Garamond"/>
        </w:rPr>
        <w:t>domination of others;</w:t>
      </w:r>
      <w:r w:rsidR="00F076E3" w:rsidRPr="003817F3">
        <w:rPr>
          <w:rFonts w:ascii="Garamond" w:hAnsi="Garamond"/>
        </w:rPr>
        <w:t xml:space="preserve"> </w:t>
      </w:r>
      <w:r w:rsidR="00025A9C" w:rsidRPr="003817F3">
        <w:rPr>
          <w:rFonts w:ascii="Garamond" w:hAnsi="Garamond"/>
        </w:rPr>
        <w:t xml:space="preserve">his emphasis on adopting an impartial point of view when forming correct moral judgements that treats all human beings as moral agents and hence as presumptive equals; the absence (remarkable by eighteenth century standards) of racist thinking in his works; and his insistence that the observable differences of rank and quality in society are less a function of inherent worth or ability </w:t>
      </w:r>
      <w:r w:rsidR="00FE4AD8" w:rsidRPr="003817F3">
        <w:rPr>
          <w:rFonts w:ascii="Garamond" w:hAnsi="Garamond"/>
        </w:rPr>
        <w:t xml:space="preserve">than </w:t>
      </w:r>
      <w:r w:rsidR="00025A9C" w:rsidRPr="003817F3">
        <w:rPr>
          <w:rFonts w:ascii="Garamond" w:hAnsi="Garamond"/>
        </w:rPr>
        <w:t>the division of labour: that the vanity of the philosopher notwithstanding, the difference</w:t>
      </w:r>
      <w:r w:rsidR="00935536" w:rsidRPr="003817F3">
        <w:rPr>
          <w:rFonts w:ascii="Garamond" w:hAnsi="Garamond"/>
        </w:rPr>
        <w:t>s</w:t>
      </w:r>
      <w:r w:rsidR="00025A9C" w:rsidRPr="003817F3">
        <w:rPr>
          <w:rFonts w:ascii="Garamond" w:hAnsi="Garamond"/>
        </w:rPr>
        <w:t xml:space="preserve"> between him and a street porter arise ‘not so much from nature, as from habit, custom, and education’ (WN </w:t>
      </w:r>
      <w:r w:rsidR="007970DE" w:rsidRPr="003817F3">
        <w:rPr>
          <w:rFonts w:ascii="Garamond" w:hAnsi="Garamond"/>
        </w:rPr>
        <w:t>I.ii.4).</w:t>
      </w:r>
    </w:p>
    <w:p w14:paraId="28247EB3" w14:textId="556945AC" w:rsidR="00CF2BB9" w:rsidRPr="003817F3" w:rsidRDefault="00F23FE5" w:rsidP="009C1C74">
      <w:pPr>
        <w:spacing w:line="480" w:lineRule="auto"/>
        <w:ind w:firstLine="720"/>
        <w:rPr>
          <w:rFonts w:ascii="Garamond" w:hAnsi="Garamond"/>
        </w:rPr>
      </w:pPr>
      <w:r w:rsidRPr="003817F3">
        <w:rPr>
          <w:rFonts w:ascii="Garamond" w:hAnsi="Garamond"/>
        </w:rPr>
        <w:t xml:space="preserve">Regarding Waldron’s (a), however, </w:t>
      </w:r>
      <w:r w:rsidR="00305B03" w:rsidRPr="003817F3">
        <w:rPr>
          <w:rFonts w:ascii="Garamond" w:hAnsi="Garamond"/>
        </w:rPr>
        <w:t>matters</w:t>
      </w:r>
      <w:r w:rsidRPr="003817F3">
        <w:rPr>
          <w:rFonts w:ascii="Garamond" w:hAnsi="Garamond"/>
        </w:rPr>
        <w:t xml:space="preserve"> are less clear. In part this is simply because</w:t>
      </w:r>
      <w:r w:rsidR="000F0CBF" w:rsidRPr="003817F3">
        <w:rPr>
          <w:rFonts w:ascii="Garamond" w:hAnsi="Garamond"/>
        </w:rPr>
        <w:t>,</w:t>
      </w:r>
      <w:r w:rsidRPr="003817F3">
        <w:rPr>
          <w:rFonts w:ascii="Garamond" w:hAnsi="Garamond"/>
        </w:rPr>
        <w:t xml:space="preserve"> as stated</w:t>
      </w:r>
      <w:r w:rsidR="000F0CBF" w:rsidRPr="003817F3">
        <w:rPr>
          <w:rFonts w:ascii="Garamond" w:hAnsi="Garamond"/>
        </w:rPr>
        <w:t>,</w:t>
      </w:r>
      <w:r w:rsidRPr="003817F3">
        <w:rPr>
          <w:rFonts w:ascii="Garamond" w:hAnsi="Garamond"/>
        </w:rPr>
        <w:t xml:space="preserve"> </w:t>
      </w:r>
      <w:r w:rsidR="00342F62" w:rsidRPr="003817F3">
        <w:rPr>
          <w:rFonts w:ascii="Garamond" w:hAnsi="Garamond"/>
        </w:rPr>
        <w:t xml:space="preserve">(a) </w:t>
      </w:r>
      <w:r w:rsidRPr="003817F3">
        <w:rPr>
          <w:rFonts w:ascii="Garamond" w:hAnsi="Garamond"/>
        </w:rPr>
        <w:t xml:space="preserve">encompasses an awful lot. At the very least, it involves questions of distribution of </w:t>
      </w:r>
      <w:r w:rsidRPr="003817F3">
        <w:rPr>
          <w:rFonts w:ascii="Garamond" w:hAnsi="Garamond"/>
          <w:i/>
        </w:rPr>
        <w:t>material resources</w:t>
      </w:r>
      <w:r w:rsidRPr="003817F3">
        <w:rPr>
          <w:rFonts w:ascii="Garamond" w:hAnsi="Garamond"/>
        </w:rPr>
        <w:t xml:space="preserve">, but also the </w:t>
      </w:r>
      <w:r w:rsidRPr="003817F3">
        <w:rPr>
          <w:rFonts w:ascii="Garamond" w:hAnsi="Garamond"/>
          <w:i/>
        </w:rPr>
        <w:t>relationships</w:t>
      </w:r>
      <w:r w:rsidRPr="003817F3">
        <w:rPr>
          <w:rFonts w:ascii="Garamond" w:hAnsi="Garamond"/>
        </w:rPr>
        <w:t xml:space="preserve"> that individuals stand in to one another (matters of respect, status, hierarchy, authority</w:t>
      </w:r>
      <w:r w:rsidR="003B7617" w:rsidRPr="003817F3">
        <w:rPr>
          <w:rFonts w:ascii="Garamond" w:hAnsi="Garamond"/>
        </w:rPr>
        <w:t>,</w:t>
      </w:r>
      <w:r w:rsidRPr="003817F3">
        <w:rPr>
          <w:rFonts w:ascii="Garamond" w:hAnsi="Garamond"/>
        </w:rPr>
        <w:t xml:space="preserve"> etc.)</w:t>
      </w:r>
      <w:r w:rsidR="000F0CBF" w:rsidRPr="003817F3">
        <w:rPr>
          <w:rFonts w:ascii="Garamond" w:hAnsi="Garamond"/>
        </w:rPr>
        <w:t>. A</w:t>
      </w:r>
      <w:r w:rsidRPr="003817F3">
        <w:rPr>
          <w:rFonts w:ascii="Garamond" w:hAnsi="Garamond"/>
        </w:rPr>
        <w:t>nd</w:t>
      </w:r>
      <w:r w:rsidR="0040446F" w:rsidRPr="003817F3">
        <w:rPr>
          <w:rFonts w:ascii="Garamond" w:hAnsi="Garamond"/>
        </w:rPr>
        <w:t>,</w:t>
      </w:r>
      <w:r w:rsidRPr="003817F3">
        <w:rPr>
          <w:rFonts w:ascii="Garamond" w:hAnsi="Garamond"/>
        </w:rPr>
        <w:t xml:space="preserve"> as Smith </w:t>
      </w:r>
      <w:r w:rsidR="00E200AD" w:rsidRPr="003817F3">
        <w:rPr>
          <w:rFonts w:ascii="Garamond" w:hAnsi="Garamond"/>
        </w:rPr>
        <w:t>recognised</w:t>
      </w:r>
      <w:r w:rsidR="0040446F" w:rsidRPr="003817F3">
        <w:rPr>
          <w:rFonts w:ascii="Garamond" w:hAnsi="Garamond"/>
        </w:rPr>
        <w:t>,</w:t>
      </w:r>
      <w:r w:rsidRPr="003817F3">
        <w:rPr>
          <w:rFonts w:ascii="Garamond" w:hAnsi="Garamond"/>
        </w:rPr>
        <w:t xml:space="preserve"> these things interact in complex ways, not least because both are conditioned by, </w:t>
      </w:r>
      <w:r w:rsidR="003B7617" w:rsidRPr="003817F3">
        <w:rPr>
          <w:rFonts w:ascii="Garamond" w:hAnsi="Garamond"/>
        </w:rPr>
        <w:t>but also in turn</w:t>
      </w:r>
      <w:r w:rsidRPr="003817F3">
        <w:rPr>
          <w:rFonts w:ascii="Garamond" w:hAnsi="Garamond"/>
        </w:rPr>
        <w:t xml:space="preserve"> condition, the psychological states of re</w:t>
      </w:r>
      <w:r w:rsidR="009C1C74" w:rsidRPr="003817F3">
        <w:rPr>
          <w:rFonts w:ascii="Garamond" w:hAnsi="Garamond"/>
        </w:rPr>
        <w:t>levant</w:t>
      </w:r>
      <w:r w:rsidRPr="003817F3">
        <w:rPr>
          <w:rFonts w:ascii="Garamond" w:hAnsi="Garamond"/>
        </w:rPr>
        <w:t xml:space="preserve"> agents. What Smith thought about egalitarianism in terms of </w:t>
      </w:r>
      <w:r w:rsidRPr="003817F3">
        <w:rPr>
          <w:rFonts w:ascii="Garamond" w:hAnsi="Garamond"/>
          <w:i/>
        </w:rPr>
        <w:lastRenderedPageBreak/>
        <w:t>distributions</w:t>
      </w:r>
      <w:r w:rsidRPr="003817F3">
        <w:rPr>
          <w:rFonts w:ascii="Garamond" w:hAnsi="Garamond"/>
        </w:rPr>
        <w:t xml:space="preserve"> (not just of material goods, but</w:t>
      </w:r>
      <w:r w:rsidR="00305B03" w:rsidRPr="003817F3">
        <w:rPr>
          <w:rFonts w:ascii="Garamond" w:hAnsi="Garamond"/>
        </w:rPr>
        <w:t xml:space="preserve"> of</w:t>
      </w:r>
      <w:r w:rsidR="004623DD" w:rsidRPr="003817F3">
        <w:rPr>
          <w:rFonts w:ascii="Garamond" w:hAnsi="Garamond"/>
        </w:rPr>
        <w:t xml:space="preserve"> s</w:t>
      </w:r>
      <w:r w:rsidRPr="003817F3">
        <w:rPr>
          <w:rFonts w:ascii="Garamond" w:hAnsi="Garamond"/>
        </w:rPr>
        <w:t xml:space="preserve">tatus and respect) is complex and multifaceted, and cannot </w:t>
      </w:r>
      <w:r w:rsidR="00305B03" w:rsidRPr="003817F3">
        <w:rPr>
          <w:rFonts w:ascii="Garamond" w:hAnsi="Garamond"/>
        </w:rPr>
        <w:t>straightforwardly</w:t>
      </w:r>
      <w:r w:rsidR="004623DD" w:rsidRPr="003817F3">
        <w:rPr>
          <w:rFonts w:ascii="Garamond" w:hAnsi="Garamond"/>
        </w:rPr>
        <w:t xml:space="preserve"> </w:t>
      </w:r>
      <w:r w:rsidRPr="003817F3">
        <w:rPr>
          <w:rFonts w:ascii="Garamond" w:hAnsi="Garamond"/>
        </w:rPr>
        <w:t>be read off his underlying commitment to basic equality</w:t>
      </w:r>
      <w:r w:rsidR="00FE4AD8" w:rsidRPr="003817F3">
        <w:rPr>
          <w:rFonts w:ascii="Garamond" w:hAnsi="Garamond"/>
        </w:rPr>
        <w:t>.</w:t>
      </w:r>
    </w:p>
    <w:p w14:paraId="1B1D6A7A" w14:textId="53385C84" w:rsidR="00F23FE5" w:rsidRPr="003817F3" w:rsidRDefault="00251927" w:rsidP="009C1C74">
      <w:pPr>
        <w:spacing w:line="480" w:lineRule="auto"/>
        <w:ind w:firstLine="720"/>
        <w:rPr>
          <w:rFonts w:ascii="Garamond" w:hAnsi="Garamond"/>
          <w:noProof/>
        </w:rPr>
      </w:pPr>
      <w:r w:rsidRPr="003817F3">
        <w:rPr>
          <w:rFonts w:ascii="Garamond" w:hAnsi="Garamond"/>
        </w:rPr>
        <w:t xml:space="preserve">Regarding </w:t>
      </w:r>
      <w:r w:rsidR="003B7617" w:rsidRPr="003817F3">
        <w:rPr>
          <w:rFonts w:ascii="Garamond" w:hAnsi="Garamond"/>
        </w:rPr>
        <w:t>distributions of</w:t>
      </w:r>
      <w:r w:rsidR="00F23FE5" w:rsidRPr="003817F3">
        <w:rPr>
          <w:rFonts w:ascii="Garamond" w:hAnsi="Garamond"/>
        </w:rPr>
        <w:t xml:space="preserve"> material </w:t>
      </w:r>
      <w:r w:rsidR="00E200AD" w:rsidRPr="003817F3">
        <w:rPr>
          <w:rFonts w:ascii="Garamond" w:hAnsi="Garamond"/>
        </w:rPr>
        <w:t>holding</w:t>
      </w:r>
      <w:r w:rsidR="00F23FE5" w:rsidRPr="003817F3">
        <w:rPr>
          <w:rFonts w:ascii="Garamond" w:hAnsi="Garamond"/>
        </w:rPr>
        <w:t>s</w:t>
      </w:r>
      <w:r w:rsidRPr="003817F3">
        <w:rPr>
          <w:rFonts w:ascii="Garamond" w:hAnsi="Garamond"/>
        </w:rPr>
        <w:t xml:space="preserve"> Smith is evidently not any kind of strict egalitarian</w:t>
      </w:r>
      <w:r w:rsidR="0097402B" w:rsidRPr="003817F3">
        <w:rPr>
          <w:rFonts w:ascii="Garamond" w:hAnsi="Garamond"/>
        </w:rPr>
        <w:t xml:space="preserve">. </w:t>
      </w:r>
      <w:r w:rsidRPr="003817F3">
        <w:rPr>
          <w:rFonts w:ascii="Garamond" w:hAnsi="Garamond"/>
        </w:rPr>
        <w:t>He</w:t>
      </w:r>
      <w:r w:rsidR="001E1C7C" w:rsidRPr="003817F3">
        <w:rPr>
          <w:rFonts w:ascii="Garamond" w:hAnsi="Garamond"/>
        </w:rPr>
        <w:t xml:space="preserve"> famously</w:t>
      </w:r>
      <w:r w:rsidR="00CF2BB9" w:rsidRPr="003817F3">
        <w:rPr>
          <w:rFonts w:ascii="Garamond" w:hAnsi="Garamond"/>
        </w:rPr>
        <w:t xml:space="preserve"> </w:t>
      </w:r>
      <w:r w:rsidR="00F23FE5" w:rsidRPr="003817F3">
        <w:rPr>
          <w:rFonts w:ascii="Garamond" w:hAnsi="Garamond"/>
        </w:rPr>
        <w:t>condones the inequality that arises from widespread market exchanges</w:t>
      </w:r>
      <w:r w:rsidR="00FE4AD8" w:rsidRPr="003817F3">
        <w:rPr>
          <w:rFonts w:ascii="Garamond" w:hAnsi="Garamond"/>
        </w:rPr>
        <w:t xml:space="preserve"> </w:t>
      </w:r>
      <w:r w:rsidR="00F23FE5" w:rsidRPr="003817F3">
        <w:rPr>
          <w:rFonts w:ascii="Garamond" w:hAnsi="Garamond"/>
        </w:rPr>
        <w:t xml:space="preserve">insofar as the poor </w:t>
      </w:r>
      <w:r w:rsidR="000F0CBF" w:rsidRPr="003817F3">
        <w:rPr>
          <w:rFonts w:ascii="Garamond" w:hAnsi="Garamond"/>
        </w:rPr>
        <w:t xml:space="preserve">in advanced market conditions </w:t>
      </w:r>
      <w:r w:rsidR="00F23FE5" w:rsidRPr="003817F3">
        <w:rPr>
          <w:rFonts w:ascii="Garamond" w:hAnsi="Garamond"/>
        </w:rPr>
        <w:t>are</w:t>
      </w:r>
      <w:r w:rsidR="0097402B" w:rsidRPr="003817F3">
        <w:rPr>
          <w:rFonts w:ascii="Garamond" w:hAnsi="Garamond"/>
        </w:rPr>
        <w:t xml:space="preserve"> </w:t>
      </w:r>
      <w:r w:rsidR="00F23FE5" w:rsidRPr="003817F3">
        <w:rPr>
          <w:rFonts w:ascii="Garamond" w:hAnsi="Garamond"/>
        </w:rPr>
        <w:t xml:space="preserve">vastly better off than they would be </w:t>
      </w:r>
      <w:r w:rsidR="00F51280" w:rsidRPr="003817F3">
        <w:rPr>
          <w:rFonts w:ascii="Garamond" w:hAnsi="Garamond"/>
        </w:rPr>
        <w:t>in a situation of greater equality</w:t>
      </w:r>
      <w:r w:rsidR="0097402B" w:rsidRPr="003817F3">
        <w:rPr>
          <w:rFonts w:ascii="Garamond" w:hAnsi="Garamond"/>
        </w:rPr>
        <w:t>,</w:t>
      </w:r>
      <w:r w:rsidR="00F51280" w:rsidRPr="003817F3">
        <w:rPr>
          <w:rFonts w:ascii="Garamond" w:hAnsi="Garamond"/>
        </w:rPr>
        <w:t xml:space="preserve"> but </w:t>
      </w:r>
      <w:r w:rsidR="00342F62" w:rsidRPr="003817F3">
        <w:rPr>
          <w:rFonts w:ascii="Garamond" w:hAnsi="Garamond"/>
        </w:rPr>
        <w:t>more extensive</w:t>
      </w:r>
      <w:r w:rsidR="00F51280" w:rsidRPr="003817F3">
        <w:rPr>
          <w:rFonts w:ascii="Garamond" w:hAnsi="Garamond"/>
        </w:rPr>
        <w:t xml:space="preserve"> frugality</w:t>
      </w:r>
      <w:r w:rsidR="009C1C74" w:rsidRPr="003817F3">
        <w:rPr>
          <w:rFonts w:ascii="Garamond" w:hAnsi="Garamond"/>
        </w:rPr>
        <w:t xml:space="preserve">: </w:t>
      </w:r>
      <w:r w:rsidR="00F93B3F" w:rsidRPr="003817F3">
        <w:rPr>
          <w:rFonts w:ascii="Garamond" w:hAnsi="Garamond"/>
        </w:rPr>
        <w:t xml:space="preserve">‘the accommodation of </w:t>
      </w:r>
      <w:proofErr w:type="gramStart"/>
      <w:r w:rsidR="00F93B3F" w:rsidRPr="003817F3">
        <w:rPr>
          <w:rFonts w:ascii="Garamond" w:hAnsi="Garamond"/>
        </w:rPr>
        <w:t>an</w:t>
      </w:r>
      <w:proofErr w:type="gramEnd"/>
      <w:r w:rsidR="00F93B3F" w:rsidRPr="003817F3">
        <w:rPr>
          <w:rFonts w:ascii="Garamond" w:hAnsi="Garamond"/>
        </w:rPr>
        <w:t xml:space="preserve"> European prince does not always so much exceed that of an industrious and frugal peasant, as the accommodation of the latter exceeds that of many an African king</w:t>
      </w:r>
      <w:r w:rsidR="009C1C74" w:rsidRPr="003817F3">
        <w:rPr>
          <w:rFonts w:ascii="Garamond" w:hAnsi="Garamond"/>
        </w:rPr>
        <w:t>’</w:t>
      </w:r>
      <w:r w:rsidR="00F93B3F" w:rsidRPr="003817F3">
        <w:rPr>
          <w:rFonts w:ascii="Garamond" w:hAnsi="Garamond"/>
        </w:rPr>
        <w:t xml:space="preserve"> (WN I.i.24). </w:t>
      </w:r>
      <w:r w:rsidR="00F51280" w:rsidRPr="003817F3">
        <w:rPr>
          <w:rFonts w:ascii="Garamond" w:hAnsi="Garamond"/>
        </w:rPr>
        <w:t>Nonetheless, the fact Smith fe</w:t>
      </w:r>
      <w:r w:rsidR="009C1C74" w:rsidRPr="003817F3">
        <w:rPr>
          <w:rFonts w:ascii="Garamond" w:hAnsi="Garamond"/>
        </w:rPr>
        <w:t>lt</w:t>
      </w:r>
      <w:r w:rsidR="00F51280" w:rsidRPr="003817F3">
        <w:rPr>
          <w:rFonts w:ascii="Garamond" w:hAnsi="Garamond"/>
        </w:rPr>
        <w:t xml:space="preserve"> the need to </w:t>
      </w:r>
      <w:r w:rsidR="00F51280" w:rsidRPr="003817F3">
        <w:rPr>
          <w:rFonts w:ascii="Garamond" w:hAnsi="Garamond"/>
          <w:i/>
        </w:rPr>
        <w:t>offer</w:t>
      </w:r>
      <w:r w:rsidR="00F51280" w:rsidRPr="003817F3">
        <w:rPr>
          <w:rFonts w:ascii="Garamond" w:hAnsi="Garamond"/>
        </w:rPr>
        <w:t xml:space="preserve"> a justification, </w:t>
      </w:r>
      <w:r w:rsidR="00342F62" w:rsidRPr="003817F3">
        <w:rPr>
          <w:rFonts w:ascii="Garamond" w:hAnsi="Garamond"/>
        </w:rPr>
        <w:t xml:space="preserve">and </w:t>
      </w:r>
      <w:r w:rsidR="007E7156" w:rsidRPr="003817F3">
        <w:rPr>
          <w:rFonts w:ascii="Garamond" w:hAnsi="Garamond"/>
        </w:rPr>
        <w:t>one</w:t>
      </w:r>
      <w:r w:rsidR="00CF2BB9" w:rsidRPr="003817F3">
        <w:rPr>
          <w:rFonts w:ascii="Garamond" w:hAnsi="Garamond"/>
        </w:rPr>
        <w:t xml:space="preserve"> </w:t>
      </w:r>
      <w:r w:rsidR="00F51280" w:rsidRPr="003817F3">
        <w:rPr>
          <w:rFonts w:ascii="Garamond" w:hAnsi="Garamond"/>
        </w:rPr>
        <w:t xml:space="preserve">specifically in terms of the benefits </w:t>
      </w:r>
      <w:r w:rsidR="00342F62" w:rsidRPr="003817F3">
        <w:rPr>
          <w:rFonts w:ascii="Garamond" w:hAnsi="Garamond"/>
        </w:rPr>
        <w:t xml:space="preserve">accruing to </w:t>
      </w:r>
      <w:r w:rsidR="007E7156" w:rsidRPr="003817F3">
        <w:rPr>
          <w:rFonts w:ascii="Garamond" w:hAnsi="Garamond"/>
        </w:rPr>
        <w:t xml:space="preserve">the relative losers in material </w:t>
      </w:r>
      <w:r w:rsidR="009C1C74" w:rsidRPr="003817F3">
        <w:rPr>
          <w:rFonts w:ascii="Garamond" w:hAnsi="Garamond"/>
        </w:rPr>
        <w:t>distribution</w:t>
      </w:r>
      <w:r w:rsidR="007E7156" w:rsidRPr="003817F3">
        <w:rPr>
          <w:rFonts w:ascii="Garamond" w:hAnsi="Garamond"/>
        </w:rPr>
        <w:t>s</w:t>
      </w:r>
      <w:r w:rsidR="00F51280" w:rsidRPr="003817F3">
        <w:rPr>
          <w:rFonts w:ascii="Garamond" w:hAnsi="Garamond"/>
        </w:rPr>
        <w:t xml:space="preserve">, is significant. As </w:t>
      </w:r>
      <w:proofErr w:type="spellStart"/>
      <w:r w:rsidR="00F51280" w:rsidRPr="003817F3">
        <w:rPr>
          <w:rFonts w:ascii="Garamond" w:hAnsi="Garamond"/>
        </w:rPr>
        <w:t>Fleischacker</w:t>
      </w:r>
      <w:proofErr w:type="spellEnd"/>
      <w:r w:rsidR="00F51280" w:rsidRPr="003817F3">
        <w:rPr>
          <w:rFonts w:ascii="Garamond" w:hAnsi="Garamond"/>
        </w:rPr>
        <w:t xml:space="preserve"> has shown, Smith cared deeply about the plight of the poor, and was motivated to change both policy and attitudes </w:t>
      </w:r>
      <w:r w:rsidR="00CF2BB9" w:rsidRPr="003817F3">
        <w:rPr>
          <w:rFonts w:ascii="Garamond" w:hAnsi="Garamond"/>
        </w:rPr>
        <w:t>in ways that would benefit them</w:t>
      </w:r>
      <w:r w:rsidR="00F93B3F" w:rsidRPr="003817F3">
        <w:rPr>
          <w:rFonts w:ascii="Garamond" w:hAnsi="Garamond"/>
        </w:rPr>
        <w:t xml:space="preserve"> </w:t>
      </w:r>
      <w:r w:rsidR="00863A5F" w:rsidRPr="003817F3">
        <w:rPr>
          <w:rFonts w:ascii="Garamond" w:hAnsi="Garamond"/>
          <w:noProof/>
        </w:rPr>
        <w:t>(</w:t>
      </w:r>
      <w:r w:rsidR="00EC0D67" w:rsidRPr="003817F3">
        <w:rPr>
          <w:rFonts w:ascii="Garamond" w:hAnsi="Garamond"/>
          <w:noProof/>
        </w:rPr>
        <w:t xml:space="preserve">Fleischacker, 2004a, pp. 62-7; </w:t>
      </w:r>
      <w:r w:rsidR="00863A5F" w:rsidRPr="003817F3">
        <w:rPr>
          <w:rFonts w:ascii="Garamond" w:hAnsi="Garamond"/>
          <w:noProof/>
        </w:rPr>
        <w:t>Fleischacker, 2004</w:t>
      </w:r>
      <w:r w:rsidR="00EC0D67" w:rsidRPr="003817F3">
        <w:rPr>
          <w:rFonts w:ascii="Garamond" w:hAnsi="Garamond"/>
          <w:noProof/>
        </w:rPr>
        <w:t>b</w:t>
      </w:r>
      <w:r w:rsidR="00863A5F" w:rsidRPr="003817F3">
        <w:rPr>
          <w:rFonts w:ascii="Garamond" w:hAnsi="Garamond"/>
          <w:noProof/>
        </w:rPr>
        <w:t>, pp. 203-227)</w:t>
      </w:r>
      <w:r w:rsidR="00F51280" w:rsidRPr="003817F3">
        <w:rPr>
          <w:rFonts w:ascii="Garamond" w:hAnsi="Garamond"/>
        </w:rPr>
        <w:t xml:space="preserve">. </w:t>
      </w:r>
      <w:r w:rsidR="007E7156" w:rsidRPr="003817F3">
        <w:rPr>
          <w:rFonts w:ascii="Garamond" w:hAnsi="Garamond"/>
        </w:rPr>
        <w:t>Simil</w:t>
      </w:r>
      <w:r w:rsidR="00CF2BB9" w:rsidRPr="003817F3">
        <w:rPr>
          <w:rFonts w:ascii="Garamond" w:hAnsi="Garamond"/>
        </w:rPr>
        <w:t>arl</w:t>
      </w:r>
      <w:r w:rsidR="007E7156" w:rsidRPr="003817F3">
        <w:rPr>
          <w:rFonts w:ascii="Garamond" w:hAnsi="Garamond"/>
        </w:rPr>
        <w:t>y</w:t>
      </w:r>
      <w:r w:rsidR="00F51280" w:rsidRPr="003817F3">
        <w:rPr>
          <w:rFonts w:ascii="Garamond" w:hAnsi="Garamond"/>
        </w:rPr>
        <w:t xml:space="preserve">, several recent commentators have suggested that the </w:t>
      </w:r>
      <w:r w:rsidR="00D9778A" w:rsidRPr="003817F3">
        <w:rPr>
          <w:rFonts w:ascii="Garamond" w:hAnsi="Garamond"/>
        </w:rPr>
        <w:t>impetus for</w:t>
      </w:r>
      <w:r w:rsidR="00F51280" w:rsidRPr="003817F3">
        <w:rPr>
          <w:rFonts w:ascii="Garamond" w:hAnsi="Garamond"/>
        </w:rPr>
        <w:t xml:space="preserve"> a certain kind of egalitarianism can be found in Smith. That even if he was not </w:t>
      </w:r>
      <w:r w:rsidR="00E200AD" w:rsidRPr="003817F3">
        <w:rPr>
          <w:rFonts w:ascii="Garamond" w:hAnsi="Garamond"/>
        </w:rPr>
        <w:t>a</w:t>
      </w:r>
      <w:r w:rsidR="005E18E5" w:rsidRPr="003817F3">
        <w:rPr>
          <w:rFonts w:ascii="Garamond" w:hAnsi="Garamond"/>
        </w:rPr>
        <w:t xml:space="preserve">n </w:t>
      </w:r>
      <w:r w:rsidR="00F51280" w:rsidRPr="003817F3">
        <w:rPr>
          <w:rFonts w:ascii="Garamond" w:hAnsi="Garamond"/>
        </w:rPr>
        <w:t xml:space="preserve">egalitarian in matters of what we would now call distributive justice, we can </w:t>
      </w:r>
      <w:r w:rsidR="008B4749" w:rsidRPr="003817F3">
        <w:rPr>
          <w:rFonts w:ascii="Garamond" w:hAnsi="Garamond"/>
        </w:rPr>
        <w:t xml:space="preserve">nonetheless </w:t>
      </w:r>
      <w:r w:rsidR="00F51280" w:rsidRPr="003817F3">
        <w:rPr>
          <w:rFonts w:ascii="Garamond" w:hAnsi="Garamond"/>
        </w:rPr>
        <w:t xml:space="preserve">recover in his work important </w:t>
      </w:r>
      <w:r w:rsidR="0078282C" w:rsidRPr="003817F3">
        <w:rPr>
          <w:rFonts w:ascii="Garamond" w:hAnsi="Garamond"/>
        </w:rPr>
        <w:t xml:space="preserve">insights </w:t>
      </w:r>
      <w:r w:rsidR="00F51280" w:rsidRPr="003817F3">
        <w:rPr>
          <w:rFonts w:ascii="Garamond" w:hAnsi="Garamond"/>
        </w:rPr>
        <w:t>that egalitarians today m</w:t>
      </w:r>
      <w:r w:rsidR="00342F62" w:rsidRPr="003817F3">
        <w:rPr>
          <w:rFonts w:ascii="Garamond" w:hAnsi="Garamond"/>
        </w:rPr>
        <w:t>ight profitably</w:t>
      </w:r>
      <w:r w:rsidR="00F51280" w:rsidRPr="003817F3">
        <w:rPr>
          <w:rFonts w:ascii="Garamond" w:hAnsi="Garamond"/>
        </w:rPr>
        <w:t xml:space="preserve"> work with</w:t>
      </w:r>
      <w:r w:rsidR="00863A5F" w:rsidRPr="003817F3">
        <w:rPr>
          <w:rFonts w:ascii="Garamond" w:hAnsi="Garamond"/>
        </w:rPr>
        <w:t xml:space="preserve"> (</w:t>
      </w:r>
      <w:r w:rsidR="00D9778A" w:rsidRPr="003817F3">
        <w:rPr>
          <w:rFonts w:ascii="Garamond" w:hAnsi="Garamond"/>
        </w:rPr>
        <w:t xml:space="preserve">e.g. </w:t>
      </w:r>
      <w:r w:rsidR="00D9778A" w:rsidRPr="003817F3">
        <w:rPr>
          <w:rFonts w:ascii="Garamond" w:hAnsi="Garamond"/>
          <w:noProof/>
        </w:rPr>
        <w:t>Pack, 1991, pp. 1, 4, 66; Kennedy, 2008, pp. 256-61; Rasmussen, 2008, pp. 101-8;</w:t>
      </w:r>
      <w:r w:rsidR="00B03B95" w:rsidRPr="003817F3">
        <w:rPr>
          <w:rFonts w:ascii="Garamond" w:hAnsi="Garamond"/>
          <w:noProof/>
        </w:rPr>
        <w:t xml:space="preserve"> Rasmussen, 2016;</w:t>
      </w:r>
      <w:r w:rsidR="00D9778A" w:rsidRPr="003817F3">
        <w:rPr>
          <w:rFonts w:ascii="Garamond" w:hAnsi="Garamond"/>
          <w:noProof/>
        </w:rPr>
        <w:t xml:space="preserve"> Hanley, 2009, 45, 199-200, 205</w:t>
      </w:r>
      <w:r w:rsidR="00E37035" w:rsidRPr="003817F3">
        <w:rPr>
          <w:rFonts w:ascii="Garamond" w:hAnsi="Garamond"/>
          <w:noProof/>
        </w:rPr>
        <w:t>-</w:t>
      </w:r>
      <w:r w:rsidR="00D9778A" w:rsidRPr="003817F3">
        <w:rPr>
          <w:rFonts w:ascii="Garamond" w:hAnsi="Garamond"/>
          <w:noProof/>
        </w:rPr>
        <w:t>8</w:t>
      </w:r>
      <w:r w:rsidR="008B4749" w:rsidRPr="003817F3">
        <w:rPr>
          <w:rFonts w:ascii="Garamond" w:hAnsi="Garamond"/>
          <w:noProof/>
        </w:rPr>
        <w:t>; Anderson, 2016</w:t>
      </w:r>
      <w:r w:rsidR="00D9778A" w:rsidRPr="003817F3">
        <w:rPr>
          <w:rFonts w:ascii="Garamond" w:hAnsi="Garamond"/>
          <w:noProof/>
        </w:rPr>
        <w:t>)</w:t>
      </w:r>
      <w:r w:rsidR="008B4749" w:rsidRPr="003817F3">
        <w:rPr>
          <w:rFonts w:ascii="Garamond" w:hAnsi="Garamond"/>
          <w:noProof/>
        </w:rPr>
        <w:t>.</w:t>
      </w:r>
      <w:r w:rsidR="009C1C74" w:rsidRPr="003817F3">
        <w:rPr>
          <w:rFonts w:ascii="Garamond" w:hAnsi="Garamond"/>
          <w:noProof/>
        </w:rPr>
        <w:t xml:space="preserve"> In turn, </w:t>
      </w:r>
      <w:r w:rsidR="009C1C74" w:rsidRPr="003817F3">
        <w:rPr>
          <w:rFonts w:ascii="Garamond" w:hAnsi="Garamond"/>
        </w:rPr>
        <w:t>wh</w:t>
      </w:r>
      <w:r w:rsidR="00F51280" w:rsidRPr="003817F3">
        <w:rPr>
          <w:rFonts w:ascii="Garamond" w:hAnsi="Garamond"/>
        </w:rPr>
        <w:t xml:space="preserve">ilst Smith is a defender of societies that license significant </w:t>
      </w:r>
      <w:r w:rsidR="006B5DC0" w:rsidRPr="003817F3">
        <w:rPr>
          <w:rFonts w:ascii="Garamond" w:hAnsi="Garamond"/>
        </w:rPr>
        <w:t xml:space="preserve">material </w:t>
      </w:r>
      <w:r w:rsidR="00F51280" w:rsidRPr="003817F3">
        <w:rPr>
          <w:rFonts w:ascii="Garamond" w:hAnsi="Garamond"/>
        </w:rPr>
        <w:t>inequality because of their reliance on market arrangements, insofar as he cares about the losers from those arrangements</w:t>
      </w:r>
      <w:r w:rsidR="00342F62" w:rsidRPr="003817F3">
        <w:rPr>
          <w:rFonts w:ascii="Garamond" w:hAnsi="Garamond"/>
        </w:rPr>
        <w:t xml:space="preserve"> and wants to improve their condition</w:t>
      </w:r>
      <w:r w:rsidR="006B5DC0" w:rsidRPr="003817F3">
        <w:rPr>
          <w:rFonts w:ascii="Garamond" w:hAnsi="Garamond"/>
        </w:rPr>
        <w:t>,</w:t>
      </w:r>
      <w:r w:rsidR="005A7861" w:rsidRPr="003817F3">
        <w:rPr>
          <w:rFonts w:ascii="Garamond" w:hAnsi="Garamond"/>
        </w:rPr>
        <w:t xml:space="preserve"> </w:t>
      </w:r>
      <w:r w:rsidR="00342F62" w:rsidRPr="003817F3">
        <w:rPr>
          <w:rFonts w:ascii="Garamond" w:hAnsi="Garamond"/>
        </w:rPr>
        <w:t xml:space="preserve">so </w:t>
      </w:r>
      <w:r w:rsidR="00F51280" w:rsidRPr="003817F3">
        <w:rPr>
          <w:rFonts w:ascii="Garamond" w:hAnsi="Garamond"/>
        </w:rPr>
        <w:t xml:space="preserve">there </w:t>
      </w:r>
      <w:r w:rsidR="009C1C74" w:rsidRPr="003817F3">
        <w:rPr>
          <w:rFonts w:ascii="Garamond" w:hAnsi="Garamond"/>
        </w:rPr>
        <w:t xml:space="preserve">is </w:t>
      </w:r>
      <w:r w:rsidR="00F51280" w:rsidRPr="003817F3">
        <w:rPr>
          <w:rFonts w:ascii="Garamond" w:hAnsi="Garamond"/>
        </w:rPr>
        <w:t>a case for a ‘left’ Smith</w:t>
      </w:r>
      <w:r w:rsidR="005A7861" w:rsidRPr="003817F3">
        <w:rPr>
          <w:rFonts w:ascii="Garamond" w:hAnsi="Garamond"/>
        </w:rPr>
        <w:t xml:space="preserve"> against the more popular</w:t>
      </w:r>
      <w:r w:rsidR="004906B0" w:rsidRPr="003817F3">
        <w:rPr>
          <w:rFonts w:ascii="Garamond" w:hAnsi="Garamond"/>
        </w:rPr>
        <w:t>ly conceived-of</w:t>
      </w:r>
      <w:r w:rsidR="005A7861" w:rsidRPr="003817F3">
        <w:rPr>
          <w:rFonts w:ascii="Garamond" w:hAnsi="Garamond"/>
        </w:rPr>
        <w:t xml:space="preserve"> ‘right’ Smith associated with </w:t>
      </w:r>
      <w:r w:rsidR="005A7861" w:rsidRPr="003817F3">
        <w:rPr>
          <w:rFonts w:ascii="Garamond" w:hAnsi="Garamond"/>
          <w:i/>
        </w:rPr>
        <w:t>laissez faire</w:t>
      </w:r>
      <w:r w:rsidR="007E7156" w:rsidRPr="003817F3">
        <w:rPr>
          <w:rFonts w:ascii="Garamond" w:hAnsi="Garamond"/>
        </w:rPr>
        <w:t>:</w:t>
      </w:r>
      <w:r w:rsidR="00F51280" w:rsidRPr="003817F3">
        <w:rPr>
          <w:rFonts w:ascii="Garamond" w:hAnsi="Garamond"/>
        </w:rPr>
        <w:t xml:space="preserve"> an intellectual resource for modern defenders of (broadly speaking) social democratic welfare states, who take themselves to be various species of egalitarian in Waldron’s sense (a)</w:t>
      </w:r>
      <w:r w:rsidR="0078282C" w:rsidRPr="003817F3">
        <w:rPr>
          <w:rFonts w:ascii="Garamond" w:hAnsi="Garamond"/>
        </w:rPr>
        <w:t xml:space="preserve"> </w:t>
      </w:r>
      <w:r w:rsidR="004906B0" w:rsidRPr="003817F3">
        <w:rPr>
          <w:rFonts w:ascii="Garamond" w:hAnsi="Garamond"/>
          <w:noProof/>
        </w:rPr>
        <w:t>(e.g. Fleischacker, 2016)</w:t>
      </w:r>
      <w:r w:rsidR="0078282C" w:rsidRPr="003817F3">
        <w:rPr>
          <w:rFonts w:ascii="Garamond" w:hAnsi="Garamond"/>
        </w:rPr>
        <w:t>.</w:t>
      </w:r>
      <w:r w:rsidR="003E17EA" w:rsidRPr="003817F3">
        <w:rPr>
          <w:rStyle w:val="FootnoteReference"/>
          <w:rFonts w:ascii="Garamond" w:hAnsi="Garamond"/>
        </w:rPr>
        <w:footnoteReference w:id="1"/>
      </w:r>
    </w:p>
    <w:p w14:paraId="528A8ECE" w14:textId="30D3530F" w:rsidR="00582823" w:rsidRPr="003817F3" w:rsidRDefault="00251927" w:rsidP="00582823">
      <w:pPr>
        <w:spacing w:line="480" w:lineRule="auto"/>
        <w:ind w:firstLine="720"/>
        <w:rPr>
          <w:rFonts w:ascii="Garamond" w:hAnsi="Garamond"/>
        </w:rPr>
      </w:pPr>
      <w:r w:rsidRPr="003817F3">
        <w:rPr>
          <w:rFonts w:ascii="Garamond" w:hAnsi="Garamond"/>
        </w:rPr>
        <w:lastRenderedPageBreak/>
        <w:t xml:space="preserve">Yet </w:t>
      </w:r>
      <w:r w:rsidR="0017220E" w:rsidRPr="003817F3">
        <w:rPr>
          <w:rFonts w:ascii="Garamond" w:hAnsi="Garamond"/>
        </w:rPr>
        <w:t xml:space="preserve">I am </w:t>
      </w:r>
      <w:proofErr w:type="spellStart"/>
      <w:r w:rsidR="00582823" w:rsidRPr="003817F3">
        <w:rPr>
          <w:rFonts w:ascii="Garamond" w:hAnsi="Garamond"/>
        </w:rPr>
        <w:t>skeptical</w:t>
      </w:r>
      <w:proofErr w:type="spellEnd"/>
      <w:r w:rsidR="0043092A" w:rsidRPr="003817F3">
        <w:rPr>
          <w:rFonts w:ascii="Garamond" w:hAnsi="Garamond"/>
        </w:rPr>
        <w:t xml:space="preserve"> about this way of </w:t>
      </w:r>
      <w:r w:rsidR="0043549A" w:rsidRPr="003817F3">
        <w:rPr>
          <w:rFonts w:ascii="Garamond" w:hAnsi="Garamond"/>
        </w:rPr>
        <w:t>assembling the pieces</w:t>
      </w:r>
      <w:r w:rsidR="0017220E" w:rsidRPr="003817F3">
        <w:rPr>
          <w:rFonts w:ascii="Garamond" w:hAnsi="Garamond"/>
        </w:rPr>
        <w:t xml:space="preserve">. </w:t>
      </w:r>
      <w:r w:rsidRPr="003817F3">
        <w:rPr>
          <w:rFonts w:ascii="Garamond" w:hAnsi="Garamond"/>
        </w:rPr>
        <w:t>For</w:t>
      </w:r>
      <w:r w:rsidR="0017220E" w:rsidRPr="003817F3">
        <w:rPr>
          <w:rFonts w:ascii="Garamond" w:hAnsi="Garamond"/>
        </w:rPr>
        <w:t xml:space="preserve"> Smith’s account is more complex than has hitherto been realised, and appreciating that complexity prohibits us from telling a straightforward</w:t>
      </w:r>
      <w:r w:rsidR="00413B46" w:rsidRPr="003817F3">
        <w:rPr>
          <w:rFonts w:ascii="Garamond" w:hAnsi="Garamond"/>
        </w:rPr>
        <w:t>ly supportive</w:t>
      </w:r>
      <w:r w:rsidR="0017220E" w:rsidRPr="003817F3">
        <w:rPr>
          <w:rFonts w:ascii="Garamond" w:hAnsi="Garamond"/>
        </w:rPr>
        <w:t xml:space="preserve"> story about Smith and egalitarianism. In particular, </w:t>
      </w:r>
      <w:r w:rsidR="00CF7811" w:rsidRPr="003817F3">
        <w:rPr>
          <w:rFonts w:ascii="Garamond" w:hAnsi="Garamond"/>
        </w:rPr>
        <w:t>reading Smith calls</w:t>
      </w:r>
      <w:r w:rsidR="0017220E" w:rsidRPr="003817F3">
        <w:rPr>
          <w:rFonts w:ascii="Garamond" w:hAnsi="Garamond"/>
        </w:rPr>
        <w:t xml:space="preserve"> </w:t>
      </w:r>
      <w:r w:rsidR="00CF7811" w:rsidRPr="003817F3">
        <w:rPr>
          <w:rFonts w:ascii="Garamond" w:hAnsi="Garamond"/>
        </w:rPr>
        <w:t>in</w:t>
      </w:r>
      <w:r w:rsidR="0017220E" w:rsidRPr="003817F3">
        <w:rPr>
          <w:rFonts w:ascii="Garamond" w:hAnsi="Garamond"/>
        </w:rPr>
        <w:t>to question whether an</w:t>
      </w:r>
      <w:r w:rsidR="0017220E" w:rsidRPr="003817F3">
        <w:rPr>
          <w:rFonts w:ascii="Garamond" w:hAnsi="Garamond"/>
          <w:i/>
        </w:rPr>
        <w:t xml:space="preserve"> individual</w:t>
      </w:r>
      <w:r w:rsidR="0017220E" w:rsidRPr="003817F3">
        <w:rPr>
          <w:rFonts w:ascii="Garamond" w:hAnsi="Garamond"/>
        </w:rPr>
        <w:t xml:space="preserve"> ethic regarding the holding of material wealth </w:t>
      </w:r>
      <w:r w:rsidR="00582823" w:rsidRPr="003817F3">
        <w:rPr>
          <w:rFonts w:ascii="Garamond" w:hAnsi="Garamond"/>
        </w:rPr>
        <w:t>will</w:t>
      </w:r>
      <w:r w:rsidR="0017220E" w:rsidRPr="003817F3">
        <w:rPr>
          <w:rFonts w:ascii="Garamond" w:hAnsi="Garamond"/>
        </w:rPr>
        <w:t xml:space="preserve"> be isomorphic with</w:t>
      </w:r>
      <w:r w:rsidR="0043549A" w:rsidRPr="003817F3">
        <w:rPr>
          <w:rFonts w:ascii="Garamond" w:hAnsi="Garamond"/>
        </w:rPr>
        <w:t xml:space="preserve"> our</w:t>
      </w:r>
      <w:r w:rsidR="0017220E" w:rsidRPr="003817F3">
        <w:rPr>
          <w:rFonts w:ascii="Garamond" w:hAnsi="Garamond"/>
        </w:rPr>
        <w:t xml:space="preserve"> </w:t>
      </w:r>
      <w:r w:rsidR="0017220E" w:rsidRPr="003817F3">
        <w:rPr>
          <w:rFonts w:ascii="Garamond" w:hAnsi="Garamond"/>
          <w:i/>
        </w:rPr>
        <w:t>political</w:t>
      </w:r>
      <w:r w:rsidR="0017220E" w:rsidRPr="003817F3">
        <w:rPr>
          <w:rFonts w:ascii="Garamond" w:hAnsi="Garamond"/>
        </w:rPr>
        <w:t xml:space="preserve"> </w:t>
      </w:r>
      <w:r w:rsidR="00A917CF" w:rsidRPr="003817F3">
        <w:rPr>
          <w:rFonts w:ascii="Garamond" w:hAnsi="Garamond"/>
        </w:rPr>
        <w:t>co</w:t>
      </w:r>
      <w:r w:rsidR="0043549A" w:rsidRPr="003817F3">
        <w:rPr>
          <w:rFonts w:ascii="Garamond" w:hAnsi="Garamond"/>
        </w:rPr>
        <w:t>mmitments</w:t>
      </w:r>
      <w:r w:rsidR="0017220E" w:rsidRPr="003817F3">
        <w:rPr>
          <w:rFonts w:ascii="Garamond" w:hAnsi="Garamond"/>
        </w:rPr>
        <w:t>.</w:t>
      </w:r>
      <w:r w:rsidR="00582823" w:rsidRPr="003817F3">
        <w:rPr>
          <w:rFonts w:ascii="Garamond" w:hAnsi="Garamond"/>
        </w:rPr>
        <w:t xml:space="preserve"> </w:t>
      </w:r>
      <w:r w:rsidR="00E677CE" w:rsidRPr="003817F3">
        <w:rPr>
          <w:rFonts w:ascii="Garamond" w:hAnsi="Garamond"/>
        </w:rPr>
        <w:t>And i</w:t>
      </w:r>
      <w:r w:rsidR="00582823" w:rsidRPr="003817F3">
        <w:rPr>
          <w:rFonts w:ascii="Garamond" w:hAnsi="Garamond"/>
        </w:rPr>
        <w:t xml:space="preserve">nsofar as </w:t>
      </w:r>
      <w:r w:rsidR="0043549A" w:rsidRPr="003817F3">
        <w:rPr>
          <w:rFonts w:ascii="Garamond" w:hAnsi="Garamond"/>
        </w:rPr>
        <w:t>the</w:t>
      </w:r>
      <w:r w:rsidR="00CF7811" w:rsidRPr="003817F3">
        <w:rPr>
          <w:rFonts w:ascii="Garamond" w:hAnsi="Garamond"/>
        </w:rPr>
        <w:t>se</w:t>
      </w:r>
      <w:r w:rsidR="0043549A" w:rsidRPr="003817F3">
        <w:rPr>
          <w:rFonts w:ascii="Garamond" w:hAnsi="Garamond"/>
        </w:rPr>
        <w:t xml:space="preserve"> are incongruent</w:t>
      </w:r>
      <w:r w:rsidR="00582823" w:rsidRPr="003817F3">
        <w:rPr>
          <w:rFonts w:ascii="Garamond" w:hAnsi="Garamond"/>
        </w:rPr>
        <w:t>, there seems a</w:t>
      </w:r>
      <w:r w:rsidR="00E677CE" w:rsidRPr="003817F3">
        <w:rPr>
          <w:rFonts w:ascii="Garamond" w:hAnsi="Garamond"/>
        </w:rPr>
        <w:t>n important</w:t>
      </w:r>
      <w:r w:rsidR="00582823" w:rsidRPr="003817F3">
        <w:rPr>
          <w:rFonts w:ascii="Garamond" w:hAnsi="Garamond"/>
        </w:rPr>
        <w:t xml:space="preserve"> gap between what Smith says about the normative implications of material distributions for individuals, and what to say </w:t>
      </w:r>
      <w:r w:rsidR="00E677CE" w:rsidRPr="003817F3">
        <w:rPr>
          <w:rFonts w:ascii="Garamond" w:hAnsi="Garamond"/>
        </w:rPr>
        <w:t>in turn</w:t>
      </w:r>
      <w:r w:rsidR="00582823" w:rsidRPr="003817F3">
        <w:rPr>
          <w:rFonts w:ascii="Garamond" w:hAnsi="Garamond"/>
        </w:rPr>
        <w:t xml:space="preserve"> about the political aspects of inequality</w:t>
      </w:r>
      <w:r w:rsidR="00413B46" w:rsidRPr="003817F3">
        <w:rPr>
          <w:rFonts w:ascii="Garamond" w:hAnsi="Garamond"/>
        </w:rPr>
        <w:t xml:space="preserve"> </w:t>
      </w:r>
      <w:r w:rsidR="00E677CE" w:rsidRPr="003817F3">
        <w:rPr>
          <w:rFonts w:ascii="Garamond" w:hAnsi="Garamond"/>
        </w:rPr>
        <w:t>vis-à-vis</w:t>
      </w:r>
      <w:r w:rsidR="00413B46" w:rsidRPr="003817F3">
        <w:rPr>
          <w:rFonts w:ascii="Garamond" w:hAnsi="Garamond"/>
        </w:rPr>
        <w:t xml:space="preserve"> society</w:t>
      </w:r>
      <w:r w:rsidR="004B764B" w:rsidRPr="003817F3">
        <w:rPr>
          <w:rFonts w:ascii="Garamond" w:hAnsi="Garamond"/>
        </w:rPr>
        <w:t xml:space="preserve"> </w:t>
      </w:r>
      <w:r w:rsidR="00DC4028" w:rsidRPr="003817F3">
        <w:rPr>
          <w:rFonts w:ascii="Garamond" w:hAnsi="Garamond"/>
        </w:rPr>
        <w:t>– a gap that Smith</w:t>
      </w:r>
      <w:r w:rsidR="006C559D" w:rsidRPr="003817F3">
        <w:rPr>
          <w:rFonts w:ascii="Garamond" w:hAnsi="Garamond"/>
        </w:rPr>
        <w:t>’s ethical reflections alone</w:t>
      </w:r>
      <w:r w:rsidR="00DC4028" w:rsidRPr="003817F3">
        <w:rPr>
          <w:rFonts w:ascii="Garamond" w:hAnsi="Garamond"/>
        </w:rPr>
        <w:t xml:space="preserve"> do not help us bridge.</w:t>
      </w:r>
      <w:r w:rsidR="00E677CE" w:rsidRPr="003817F3">
        <w:rPr>
          <w:rFonts w:ascii="Garamond" w:hAnsi="Garamond"/>
        </w:rPr>
        <w:t xml:space="preserve"> </w:t>
      </w:r>
    </w:p>
    <w:p w14:paraId="0314D33B" w14:textId="287E079B" w:rsidR="005676B6" w:rsidRPr="003817F3" w:rsidRDefault="00582823" w:rsidP="00AD0940">
      <w:pPr>
        <w:spacing w:line="480" w:lineRule="auto"/>
        <w:ind w:firstLine="720"/>
        <w:rPr>
          <w:rFonts w:ascii="Garamond" w:hAnsi="Garamond"/>
        </w:rPr>
      </w:pPr>
      <w:r w:rsidRPr="003817F3">
        <w:rPr>
          <w:rFonts w:ascii="Garamond" w:hAnsi="Garamond"/>
        </w:rPr>
        <w:t xml:space="preserve">The </w:t>
      </w:r>
      <w:r w:rsidR="0043549A" w:rsidRPr="003817F3">
        <w:rPr>
          <w:rFonts w:ascii="Garamond" w:hAnsi="Garamond"/>
        </w:rPr>
        <w:t>reading defended</w:t>
      </w:r>
      <w:r w:rsidR="00F51280" w:rsidRPr="003817F3">
        <w:rPr>
          <w:rFonts w:ascii="Garamond" w:hAnsi="Garamond"/>
        </w:rPr>
        <w:t xml:space="preserve"> in this chapter</w:t>
      </w:r>
      <w:r w:rsidRPr="003817F3">
        <w:rPr>
          <w:rFonts w:ascii="Garamond" w:hAnsi="Garamond"/>
        </w:rPr>
        <w:t xml:space="preserve"> </w:t>
      </w:r>
      <w:r w:rsidR="00F51280" w:rsidRPr="003817F3">
        <w:rPr>
          <w:rFonts w:ascii="Garamond" w:hAnsi="Garamond"/>
        </w:rPr>
        <w:t xml:space="preserve">is that </w:t>
      </w:r>
      <w:r w:rsidR="00A917CF" w:rsidRPr="003817F3">
        <w:rPr>
          <w:rFonts w:ascii="Garamond" w:hAnsi="Garamond"/>
        </w:rPr>
        <w:t>at the level of individual ethics</w:t>
      </w:r>
      <w:r w:rsidR="0017220E" w:rsidRPr="003817F3">
        <w:rPr>
          <w:rFonts w:ascii="Garamond" w:hAnsi="Garamond"/>
        </w:rPr>
        <w:t xml:space="preserve"> Smith encourages us to be </w:t>
      </w:r>
      <w:proofErr w:type="spellStart"/>
      <w:r w:rsidR="0017220E" w:rsidRPr="003817F3">
        <w:rPr>
          <w:rFonts w:ascii="Garamond" w:hAnsi="Garamond"/>
          <w:i/>
        </w:rPr>
        <w:t>sufficientarians</w:t>
      </w:r>
      <w:proofErr w:type="spellEnd"/>
      <w:r w:rsidR="004B764B" w:rsidRPr="003817F3">
        <w:rPr>
          <w:rFonts w:ascii="Garamond" w:hAnsi="Garamond"/>
        </w:rPr>
        <w:t>: t</w:t>
      </w:r>
      <w:r w:rsidR="006809C1" w:rsidRPr="003817F3">
        <w:rPr>
          <w:rFonts w:ascii="Garamond" w:hAnsi="Garamond"/>
        </w:rPr>
        <w:t xml:space="preserve">hat what matters in </w:t>
      </w:r>
      <w:r w:rsidR="006B5DC0" w:rsidRPr="003817F3">
        <w:rPr>
          <w:rFonts w:ascii="Garamond" w:hAnsi="Garamond"/>
        </w:rPr>
        <w:t>distributive questions</w:t>
      </w:r>
      <w:r w:rsidR="006809C1" w:rsidRPr="003817F3">
        <w:rPr>
          <w:rFonts w:ascii="Garamond" w:hAnsi="Garamond"/>
        </w:rPr>
        <w:t xml:space="preserve"> is not that all a</w:t>
      </w:r>
      <w:r w:rsidR="0040446F" w:rsidRPr="003817F3">
        <w:rPr>
          <w:rFonts w:ascii="Garamond" w:hAnsi="Garamond"/>
        </w:rPr>
        <w:t xml:space="preserve">pproach equality </w:t>
      </w:r>
      <w:r w:rsidR="006809C1" w:rsidRPr="003817F3">
        <w:rPr>
          <w:rFonts w:ascii="Garamond" w:hAnsi="Garamond"/>
        </w:rPr>
        <w:t xml:space="preserve">on some relevant metric(s), but that </w:t>
      </w:r>
      <w:r w:rsidR="00A917CF" w:rsidRPr="003817F3">
        <w:rPr>
          <w:rFonts w:ascii="Garamond" w:hAnsi="Garamond"/>
        </w:rPr>
        <w:t>one</w:t>
      </w:r>
      <w:r w:rsidR="006809C1" w:rsidRPr="003817F3">
        <w:rPr>
          <w:rFonts w:ascii="Garamond" w:hAnsi="Garamond"/>
        </w:rPr>
        <w:t xml:space="preserve"> ha</w:t>
      </w:r>
      <w:r w:rsidR="00413B46" w:rsidRPr="003817F3">
        <w:rPr>
          <w:rFonts w:ascii="Garamond" w:hAnsi="Garamond"/>
        </w:rPr>
        <w:t>s</w:t>
      </w:r>
      <w:r w:rsidR="006809C1" w:rsidRPr="003817F3">
        <w:rPr>
          <w:rFonts w:ascii="Garamond" w:hAnsi="Garamond"/>
        </w:rPr>
        <w:t xml:space="preserve"> </w:t>
      </w:r>
      <w:r w:rsidR="006809C1" w:rsidRPr="003817F3">
        <w:rPr>
          <w:rFonts w:ascii="Garamond" w:hAnsi="Garamond"/>
          <w:i/>
        </w:rPr>
        <w:t>enough</w:t>
      </w:r>
      <w:r w:rsidR="004B764B" w:rsidRPr="003817F3">
        <w:rPr>
          <w:rFonts w:ascii="Garamond" w:hAnsi="Garamond"/>
        </w:rPr>
        <w:t>,</w:t>
      </w:r>
      <w:r w:rsidR="006809C1" w:rsidRPr="003817F3">
        <w:rPr>
          <w:rFonts w:ascii="Garamond" w:hAnsi="Garamond"/>
        </w:rPr>
        <w:t xml:space="preserve"> and that above </w:t>
      </w:r>
      <w:r w:rsidR="001E1C7C" w:rsidRPr="003817F3">
        <w:rPr>
          <w:rFonts w:ascii="Garamond" w:hAnsi="Garamond"/>
        </w:rPr>
        <w:t>a</w:t>
      </w:r>
      <w:r w:rsidR="009C1C74" w:rsidRPr="003817F3">
        <w:rPr>
          <w:rFonts w:ascii="Garamond" w:hAnsi="Garamond"/>
        </w:rPr>
        <w:t xml:space="preserve"> relevant</w:t>
      </w:r>
      <w:r w:rsidR="006809C1" w:rsidRPr="003817F3">
        <w:rPr>
          <w:rFonts w:ascii="Garamond" w:hAnsi="Garamond"/>
        </w:rPr>
        <w:t xml:space="preserve"> threshold</w:t>
      </w:r>
      <w:r w:rsidR="004B764B" w:rsidRPr="003817F3">
        <w:rPr>
          <w:rFonts w:ascii="Garamond" w:hAnsi="Garamond"/>
        </w:rPr>
        <w:t xml:space="preserve"> </w:t>
      </w:r>
      <w:r w:rsidR="000F0CBF" w:rsidRPr="003817F3">
        <w:rPr>
          <w:rFonts w:ascii="Garamond" w:hAnsi="Garamond"/>
        </w:rPr>
        <w:t xml:space="preserve">material </w:t>
      </w:r>
      <w:r w:rsidR="006809C1" w:rsidRPr="003817F3">
        <w:rPr>
          <w:rFonts w:ascii="Garamond" w:hAnsi="Garamond"/>
        </w:rPr>
        <w:t xml:space="preserve">inequality </w:t>
      </w:r>
      <w:r w:rsidR="0017220E" w:rsidRPr="003817F3">
        <w:rPr>
          <w:rFonts w:ascii="Garamond" w:hAnsi="Garamond"/>
        </w:rPr>
        <w:t>ought</w:t>
      </w:r>
      <w:r w:rsidR="006809C1" w:rsidRPr="003817F3">
        <w:rPr>
          <w:rFonts w:ascii="Garamond" w:hAnsi="Garamond"/>
        </w:rPr>
        <w:t xml:space="preserve"> not</w:t>
      </w:r>
      <w:r w:rsidR="0017220E" w:rsidRPr="003817F3">
        <w:rPr>
          <w:rFonts w:ascii="Garamond" w:hAnsi="Garamond"/>
        </w:rPr>
        <w:t xml:space="preserve"> to be</w:t>
      </w:r>
      <w:r w:rsidR="006809C1" w:rsidRPr="003817F3">
        <w:rPr>
          <w:rFonts w:ascii="Garamond" w:hAnsi="Garamond"/>
        </w:rPr>
        <w:t xml:space="preserve"> </w:t>
      </w:r>
      <w:r w:rsidR="00DE66B0" w:rsidRPr="003817F3">
        <w:rPr>
          <w:rFonts w:ascii="Garamond" w:hAnsi="Garamond"/>
        </w:rPr>
        <w:t xml:space="preserve">of pressing </w:t>
      </w:r>
      <w:r w:rsidR="006809C1" w:rsidRPr="003817F3">
        <w:rPr>
          <w:rFonts w:ascii="Garamond" w:hAnsi="Garamond"/>
        </w:rPr>
        <w:t>normative concern</w:t>
      </w:r>
      <w:r w:rsidR="0017220E" w:rsidRPr="003817F3">
        <w:rPr>
          <w:rFonts w:ascii="Garamond" w:hAnsi="Garamond"/>
        </w:rPr>
        <w:t xml:space="preserve"> to the individual considered </w:t>
      </w:r>
      <w:r w:rsidR="0017220E" w:rsidRPr="003817F3">
        <w:rPr>
          <w:rFonts w:ascii="Garamond" w:hAnsi="Garamond"/>
          <w:i/>
        </w:rPr>
        <w:t>qua</w:t>
      </w:r>
      <w:r w:rsidR="0017220E" w:rsidRPr="003817F3">
        <w:rPr>
          <w:rFonts w:ascii="Garamond" w:hAnsi="Garamond"/>
        </w:rPr>
        <w:t xml:space="preserve"> individual</w:t>
      </w:r>
      <w:r w:rsidR="006809C1" w:rsidRPr="003817F3">
        <w:rPr>
          <w:rFonts w:ascii="Garamond" w:hAnsi="Garamond"/>
        </w:rPr>
        <w:t xml:space="preserve">. </w:t>
      </w:r>
      <w:r w:rsidR="0017220E" w:rsidRPr="003817F3">
        <w:rPr>
          <w:rFonts w:ascii="Garamond" w:hAnsi="Garamond"/>
        </w:rPr>
        <w:t>In this regard</w:t>
      </w:r>
      <w:r w:rsidR="006809C1" w:rsidRPr="003817F3">
        <w:rPr>
          <w:rFonts w:ascii="Garamond" w:hAnsi="Garamond"/>
        </w:rPr>
        <w:t xml:space="preserve"> Smith</w:t>
      </w:r>
      <w:r w:rsidR="001E1C7C" w:rsidRPr="003817F3">
        <w:rPr>
          <w:rFonts w:ascii="Garamond" w:hAnsi="Garamond"/>
        </w:rPr>
        <w:t>’s position</w:t>
      </w:r>
      <w:r w:rsidR="006809C1" w:rsidRPr="003817F3">
        <w:rPr>
          <w:rFonts w:ascii="Garamond" w:hAnsi="Garamond"/>
        </w:rPr>
        <w:t xml:space="preserve"> anticipate</w:t>
      </w:r>
      <w:r w:rsidR="00A917CF" w:rsidRPr="003817F3">
        <w:rPr>
          <w:rFonts w:ascii="Garamond" w:hAnsi="Garamond"/>
        </w:rPr>
        <w:t>s</w:t>
      </w:r>
      <w:r w:rsidR="006809C1" w:rsidRPr="003817F3">
        <w:rPr>
          <w:rFonts w:ascii="Garamond" w:hAnsi="Garamond"/>
        </w:rPr>
        <w:t xml:space="preserve"> the </w:t>
      </w:r>
      <w:r w:rsidR="00E200AD" w:rsidRPr="003817F3">
        <w:rPr>
          <w:rFonts w:ascii="Garamond" w:hAnsi="Garamond"/>
        </w:rPr>
        <w:t xml:space="preserve">basic </w:t>
      </w:r>
      <w:r w:rsidR="006809C1" w:rsidRPr="003817F3">
        <w:rPr>
          <w:rFonts w:ascii="Garamond" w:hAnsi="Garamond"/>
        </w:rPr>
        <w:t>argument for sufficientarianism found in Harry Frankfurt’s</w:t>
      </w:r>
      <w:r w:rsidR="00BD6F7A" w:rsidRPr="003817F3">
        <w:rPr>
          <w:rFonts w:ascii="Garamond" w:hAnsi="Garamond"/>
        </w:rPr>
        <w:t xml:space="preserve"> </w:t>
      </w:r>
      <w:r w:rsidR="00251927" w:rsidRPr="003817F3">
        <w:rPr>
          <w:rFonts w:ascii="Garamond" w:hAnsi="Garamond"/>
        </w:rPr>
        <w:t>seminal</w:t>
      </w:r>
      <w:r w:rsidR="00BD6F7A" w:rsidRPr="003817F3">
        <w:rPr>
          <w:rFonts w:ascii="Garamond" w:hAnsi="Garamond"/>
        </w:rPr>
        <w:t xml:space="preserve"> paper</w:t>
      </w:r>
      <w:r w:rsidR="006809C1" w:rsidRPr="003817F3">
        <w:rPr>
          <w:rFonts w:ascii="Garamond" w:hAnsi="Garamond"/>
        </w:rPr>
        <w:t xml:space="preserve"> ‘Equality as a Moral Ideal’</w:t>
      </w:r>
      <w:r w:rsidR="0017220E" w:rsidRPr="003817F3">
        <w:rPr>
          <w:rFonts w:ascii="Garamond" w:hAnsi="Garamond"/>
        </w:rPr>
        <w:t>.</w:t>
      </w:r>
      <w:r w:rsidR="00A93D50" w:rsidRPr="003817F3">
        <w:rPr>
          <w:rFonts w:ascii="Garamond" w:hAnsi="Garamond"/>
        </w:rPr>
        <w:t xml:space="preserve"> H</w:t>
      </w:r>
      <w:r w:rsidR="00965268" w:rsidRPr="003817F3">
        <w:rPr>
          <w:rFonts w:ascii="Garamond" w:hAnsi="Garamond"/>
        </w:rPr>
        <w:t>owever,</w:t>
      </w:r>
      <w:r w:rsidR="006809C1" w:rsidRPr="003817F3">
        <w:rPr>
          <w:rFonts w:ascii="Garamond" w:hAnsi="Garamond"/>
        </w:rPr>
        <w:t xml:space="preserve"> </w:t>
      </w:r>
      <w:r w:rsidR="00A93D50" w:rsidRPr="003817F3">
        <w:rPr>
          <w:rFonts w:ascii="Garamond" w:hAnsi="Garamond"/>
        </w:rPr>
        <w:t>Smith arguably</w:t>
      </w:r>
      <w:r w:rsidR="0040446F" w:rsidRPr="003817F3">
        <w:rPr>
          <w:rFonts w:ascii="Garamond" w:hAnsi="Garamond"/>
        </w:rPr>
        <w:t xml:space="preserve"> </w:t>
      </w:r>
      <w:r w:rsidR="006809C1" w:rsidRPr="003817F3">
        <w:rPr>
          <w:rFonts w:ascii="Garamond" w:hAnsi="Garamond"/>
        </w:rPr>
        <w:t>offer</w:t>
      </w:r>
      <w:r w:rsidR="00AD5058" w:rsidRPr="003817F3">
        <w:rPr>
          <w:rFonts w:ascii="Garamond" w:hAnsi="Garamond"/>
        </w:rPr>
        <w:t>s</w:t>
      </w:r>
      <w:r w:rsidR="006809C1" w:rsidRPr="003817F3">
        <w:rPr>
          <w:rFonts w:ascii="Garamond" w:hAnsi="Garamond"/>
        </w:rPr>
        <w:t xml:space="preserve"> a </w:t>
      </w:r>
      <w:r w:rsidR="006809C1" w:rsidRPr="003817F3">
        <w:rPr>
          <w:rFonts w:ascii="Garamond" w:hAnsi="Garamond"/>
          <w:i/>
        </w:rPr>
        <w:t>better</w:t>
      </w:r>
      <w:r w:rsidR="006809C1" w:rsidRPr="003817F3">
        <w:rPr>
          <w:rFonts w:ascii="Garamond" w:hAnsi="Garamond"/>
        </w:rPr>
        <w:t xml:space="preserve"> version</w:t>
      </w:r>
      <w:r w:rsidR="00F82814" w:rsidRPr="003817F3">
        <w:rPr>
          <w:rFonts w:ascii="Garamond" w:hAnsi="Garamond"/>
        </w:rPr>
        <w:t xml:space="preserve"> of the argument</w:t>
      </w:r>
      <w:r w:rsidR="006809C1" w:rsidRPr="003817F3">
        <w:rPr>
          <w:rFonts w:ascii="Garamond" w:hAnsi="Garamond"/>
        </w:rPr>
        <w:t xml:space="preserve">, </w:t>
      </w:r>
      <w:r w:rsidR="008D03C8" w:rsidRPr="003817F3">
        <w:rPr>
          <w:rFonts w:ascii="Garamond" w:hAnsi="Garamond"/>
        </w:rPr>
        <w:t xml:space="preserve">by </w:t>
      </w:r>
      <w:r w:rsidR="006809C1" w:rsidRPr="003817F3">
        <w:rPr>
          <w:rFonts w:ascii="Garamond" w:hAnsi="Garamond"/>
        </w:rPr>
        <w:t xml:space="preserve">grounding it in </w:t>
      </w:r>
      <w:r w:rsidR="00E200AD" w:rsidRPr="003817F3">
        <w:rPr>
          <w:rFonts w:ascii="Garamond" w:hAnsi="Garamond"/>
        </w:rPr>
        <w:t>an astute</w:t>
      </w:r>
      <w:r w:rsidR="006809C1" w:rsidRPr="003817F3">
        <w:rPr>
          <w:rFonts w:ascii="Garamond" w:hAnsi="Garamond"/>
        </w:rPr>
        <w:t xml:space="preserve"> grasp of human psychology, and </w:t>
      </w:r>
      <w:r w:rsidR="00935536" w:rsidRPr="003817F3">
        <w:rPr>
          <w:rFonts w:ascii="Garamond" w:hAnsi="Garamond"/>
        </w:rPr>
        <w:t xml:space="preserve">indeed </w:t>
      </w:r>
      <w:r w:rsidR="006809C1" w:rsidRPr="003817F3">
        <w:rPr>
          <w:rFonts w:ascii="Garamond" w:hAnsi="Garamond"/>
        </w:rPr>
        <w:t xml:space="preserve">a willingness to give psychology a central explanatory role in </w:t>
      </w:r>
      <w:r w:rsidR="00935536" w:rsidRPr="003817F3">
        <w:rPr>
          <w:rFonts w:ascii="Garamond" w:hAnsi="Garamond"/>
        </w:rPr>
        <w:t>what is a</w:t>
      </w:r>
      <w:r w:rsidR="00DC4028" w:rsidRPr="003817F3">
        <w:rPr>
          <w:rFonts w:ascii="Garamond" w:hAnsi="Garamond"/>
        </w:rPr>
        <w:t>t</w:t>
      </w:r>
      <w:r w:rsidR="00935536" w:rsidRPr="003817F3">
        <w:rPr>
          <w:rFonts w:ascii="Garamond" w:hAnsi="Garamond"/>
        </w:rPr>
        <w:t xml:space="preserve"> stake.</w:t>
      </w:r>
      <w:r w:rsidR="00AD0940" w:rsidRPr="003817F3">
        <w:rPr>
          <w:rFonts w:ascii="Garamond" w:hAnsi="Garamond"/>
        </w:rPr>
        <w:t xml:space="preserve"> </w:t>
      </w:r>
      <w:r w:rsidR="004B764B" w:rsidRPr="003817F3">
        <w:rPr>
          <w:rFonts w:ascii="Garamond" w:hAnsi="Garamond"/>
        </w:rPr>
        <w:t>T</w:t>
      </w:r>
      <w:r w:rsidR="00935536" w:rsidRPr="003817F3">
        <w:rPr>
          <w:rFonts w:ascii="Garamond" w:hAnsi="Garamond"/>
        </w:rPr>
        <w:t>his may</w:t>
      </w:r>
      <w:r w:rsidR="00965268" w:rsidRPr="003817F3">
        <w:rPr>
          <w:rFonts w:ascii="Garamond" w:hAnsi="Garamond"/>
        </w:rPr>
        <w:t xml:space="preserve"> </w:t>
      </w:r>
      <w:r w:rsidR="00FE4AD8" w:rsidRPr="003817F3">
        <w:rPr>
          <w:rFonts w:ascii="Garamond" w:hAnsi="Garamond"/>
        </w:rPr>
        <w:t xml:space="preserve">seem </w:t>
      </w:r>
      <w:r w:rsidR="00E20E6B" w:rsidRPr="003817F3">
        <w:rPr>
          <w:rFonts w:ascii="Garamond" w:hAnsi="Garamond"/>
        </w:rPr>
        <w:t>a</w:t>
      </w:r>
      <w:r w:rsidR="00935536" w:rsidRPr="003817F3">
        <w:rPr>
          <w:rFonts w:ascii="Garamond" w:hAnsi="Garamond"/>
        </w:rPr>
        <w:t xml:space="preserve"> backhanded compliment</w:t>
      </w:r>
      <w:r w:rsidR="00F82814" w:rsidRPr="003817F3">
        <w:rPr>
          <w:rFonts w:ascii="Garamond" w:hAnsi="Garamond"/>
        </w:rPr>
        <w:t>,</w:t>
      </w:r>
      <w:r w:rsidR="008D03C8" w:rsidRPr="003817F3">
        <w:rPr>
          <w:rFonts w:ascii="Garamond" w:hAnsi="Garamond"/>
        </w:rPr>
        <w:t xml:space="preserve"> </w:t>
      </w:r>
      <w:r w:rsidR="004B764B" w:rsidRPr="003817F3">
        <w:rPr>
          <w:rFonts w:ascii="Garamond" w:hAnsi="Garamond"/>
        </w:rPr>
        <w:t xml:space="preserve">however, </w:t>
      </w:r>
      <w:r w:rsidR="008D03C8" w:rsidRPr="003817F3">
        <w:rPr>
          <w:rFonts w:ascii="Garamond" w:hAnsi="Garamond"/>
        </w:rPr>
        <w:t xml:space="preserve">insofar as </w:t>
      </w:r>
      <w:r w:rsidR="00935536" w:rsidRPr="003817F3">
        <w:rPr>
          <w:rFonts w:ascii="Garamond" w:hAnsi="Garamond"/>
        </w:rPr>
        <w:t xml:space="preserve">sufficientarianism is </w:t>
      </w:r>
      <w:r w:rsidR="007E7156" w:rsidRPr="003817F3">
        <w:rPr>
          <w:rFonts w:ascii="Garamond" w:hAnsi="Garamond"/>
        </w:rPr>
        <w:t xml:space="preserve">now widely viewed as theoretically inferior to various </w:t>
      </w:r>
      <w:r w:rsidR="00251927" w:rsidRPr="003817F3">
        <w:rPr>
          <w:rFonts w:ascii="Garamond" w:hAnsi="Garamond"/>
        </w:rPr>
        <w:t xml:space="preserve">species </w:t>
      </w:r>
      <w:r w:rsidR="007E7156" w:rsidRPr="003817F3">
        <w:rPr>
          <w:rFonts w:ascii="Garamond" w:hAnsi="Garamond"/>
        </w:rPr>
        <w:t xml:space="preserve">of egalitarianism </w:t>
      </w:r>
      <w:r w:rsidR="008D1382" w:rsidRPr="003817F3">
        <w:rPr>
          <w:rFonts w:ascii="Garamond" w:hAnsi="Garamond"/>
          <w:noProof/>
        </w:rPr>
        <w:t>(</w:t>
      </w:r>
      <w:r w:rsidR="00116C5E" w:rsidRPr="003817F3">
        <w:rPr>
          <w:rFonts w:ascii="Garamond" w:hAnsi="Garamond"/>
          <w:noProof/>
        </w:rPr>
        <w:t xml:space="preserve">e.g. </w:t>
      </w:r>
      <w:r w:rsidR="008D1382" w:rsidRPr="003817F3">
        <w:rPr>
          <w:rFonts w:ascii="Garamond" w:hAnsi="Garamond"/>
          <w:noProof/>
        </w:rPr>
        <w:t>Casal, 2007;</w:t>
      </w:r>
      <w:r w:rsidR="00FE4AD8" w:rsidRPr="003817F3">
        <w:rPr>
          <w:rFonts w:ascii="Garamond" w:hAnsi="Garamond"/>
          <w:noProof/>
        </w:rPr>
        <w:t xml:space="preserve"> Lippert-Rasmussen</w:t>
      </w:r>
      <w:r w:rsidR="00AD5058" w:rsidRPr="003817F3">
        <w:rPr>
          <w:rFonts w:ascii="Garamond" w:hAnsi="Garamond"/>
          <w:noProof/>
        </w:rPr>
        <w:t>,</w:t>
      </w:r>
      <w:r w:rsidR="00FE4AD8" w:rsidRPr="003817F3">
        <w:rPr>
          <w:rFonts w:ascii="Garamond" w:hAnsi="Garamond"/>
          <w:noProof/>
        </w:rPr>
        <w:t xml:space="preserve"> 2020;</w:t>
      </w:r>
      <w:r w:rsidR="008D1382" w:rsidRPr="003817F3">
        <w:rPr>
          <w:rFonts w:ascii="Garamond" w:hAnsi="Garamond"/>
          <w:noProof/>
        </w:rPr>
        <w:t xml:space="preserve"> </w:t>
      </w:r>
      <w:r w:rsidR="00974E93" w:rsidRPr="003817F3">
        <w:rPr>
          <w:rFonts w:ascii="Garamond" w:hAnsi="Garamond"/>
          <w:noProof/>
        </w:rPr>
        <w:t>Shields, 2020</w:t>
      </w:r>
      <w:r w:rsidR="00180E0C" w:rsidRPr="003817F3">
        <w:rPr>
          <w:rFonts w:ascii="Garamond" w:hAnsi="Garamond"/>
          <w:noProof/>
        </w:rPr>
        <w:t>; Phillips 2021, 75-85</w:t>
      </w:r>
      <w:r w:rsidR="007E7156" w:rsidRPr="003817F3">
        <w:rPr>
          <w:rFonts w:ascii="Garamond" w:hAnsi="Garamond"/>
        </w:rPr>
        <w:t>). But</w:t>
      </w:r>
      <w:r w:rsidR="00D16F27" w:rsidRPr="003817F3">
        <w:rPr>
          <w:rFonts w:ascii="Garamond" w:hAnsi="Garamond"/>
        </w:rPr>
        <w:t xml:space="preserve"> </w:t>
      </w:r>
      <w:r w:rsidR="00116C5E" w:rsidRPr="003817F3">
        <w:rPr>
          <w:rFonts w:ascii="Garamond" w:hAnsi="Garamond"/>
        </w:rPr>
        <w:t xml:space="preserve">again, </w:t>
      </w:r>
      <w:r w:rsidR="007E7156" w:rsidRPr="003817F3">
        <w:rPr>
          <w:rFonts w:ascii="Garamond" w:hAnsi="Garamond"/>
        </w:rPr>
        <w:t>I am not so sure. For if Smith’s</w:t>
      </w:r>
      <w:r w:rsidR="00E20E6B" w:rsidRPr="003817F3">
        <w:rPr>
          <w:rFonts w:ascii="Garamond" w:hAnsi="Garamond"/>
        </w:rPr>
        <w:t xml:space="preserve"> psychological</w:t>
      </w:r>
      <w:r w:rsidR="007E7156" w:rsidRPr="003817F3">
        <w:rPr>
          <w:rFonts w:ascii="Garamond" w:hAnsi="Garamond"/>
        </w:rPr>
        <w:t xml:space="preserve"> account is correct </w:t>
      </w:r>
      <w:r w:rsidR="00974E93" w:rsidRPr="003817F3">
        <w:rPr>
          <w:rFonts w:ascii="Garamond" w:hAnsi="Garamond"/>
        </w:rPr>
        <w:t xml:space="preserve">– </w:t>
      </w:r>
      <w:r w:rsidR="007E7156" w:rsidRPr="003817F3">
        <w:rPr>
          <w:rFonts w:ascii="Garamond" w:hAnsi="Garamond"/>
        </w:rPr>
        <w:t xml:space="preserve">and my sense is that it </w:t>
      </w:r>
      <w:r w:rsidR="00116C5E" w:rsidRPr="003817F3">
        <w:rPr>
          <w:rFonts w:ascii="Garamond" w:hAnsi="Garamond"/>
        </w:rPr>
        <w:t>might</w:t>
      </w:r>
      <w:r w:rsidR="00E32B60" w:rsidRPr="003817F3">
        <w:rPr>
          <w:rFonts w:ascii="Garamond" w:hAnsi="Garamond"/>
        </w:rPr>
        <w:t xml:space="preserve"> well be</w:t>
      </w:r>
      <w:r w:rsidR="00974E93" w:rsidRPr="003817F3">
        <w:rPr>
          <w:rFonts w:ascii="Garamond" w:hAnsi="Garamond"/>
        </w:rPr>
        <w:t xml:space="preserve"> –</w:t>
      </w:r>
      <w:r w:rsidR="007E7156" w:rsidRPr="003817F3">
        <w:rPr>
          <w:rFonts w:ascii="Garamond" w:hAnsi="Garamond"/>
        </w:rPr>
        <w:t xml:space="preserve"> then the sufficientarianism that </w:t>
      </w:r>
      <w:r w:rsidR="00AD0940" w:rsidRPr="003817F3">
        <w:rPr>
          <w:rFonts w:ascii="Garamond" w:hAnsi="Garamond"/>
        </w:rPr>
        <w:t>he</w:t>
      </w:r>
      <w:r w:rsidR="004B764B" w:rsidRPr="003817F3">
        <w:rPr>
          <w:rFonts w:ascii="Garamond" w:hAnsi="Garamond"/>
        </w:rPr>
        <w:t xml:space="preserve"> espous</w:t>
      </w:r>
      <w:r w:rsidR="00AD0940" w:rsidRPr="003817F3">
        <w:rPr>
          <w:rFonts w:ascii="Garamond" w:hAnsi="Garamond"/>
        </w:rPr>
        <w:t>es</w:t>
      </w:r>
      <w:r w:rsidR="004B764B" w:rsidRPr="003817F3">
        <w:rPr>
          <w:rFonts w:ascii="Garamond" w:hAnsi="Garamond"/>
        </w:rPr>
        <w:t xml:space="preserve"> </w:t>
      </w:r>
      <w:r w:rsidR="00FE4AD8" w:rsidRPr="003817F3">
        <w:rPr>
          <w:rFonts w:ascii="Garamond" w:hAnsi="Garamond"/>
        </w:rPr>
        <w:t xml:space="preserve">may </w:t>
      </w:r>
      <w:r w:rsidR="007E7156" w:rsidRPr="003817F3">
        <w:rPr>
          <w:rFonts w:ascii="Garamond" w:hAnsi="Garamond"/>
        </w:rPr>
        <w:t xml:space="preserve">turn out to be one </w:t>
      </w:r>
      <w:r w:rsidR="006B5DC0" w:rsidRPr="003817F3">
        <w:rPr>
          <w:rFonts w:ascii="Garamond" w:hAnsi="Garamond"/>
        </w:rPr>
        <w:t xml:space="preserve">that </w:t>
      </w:r>
      <w:r w:rsidR="007E7156" w:rsidRPr="003817F3">
        <w:rPr>
          <w:rFonts w:ascii="Garamond" w:hAnsi="Garamond"/>
        </w:rPr>
        <w:t>we</w:t>
      </w:r>
      <w:r w:rsidR="0040446F" w:rsidRPr="003817F3">
        <w:rPr>
          <w:rFonts w:ascii="Garamond" w:hAnsi="Garamond"/>
        </w:rPr>
        <w:t xml:space="preserve"> still</w:t>
      </w:r>
      <w:r w:rsidR="007E7156" w:rsidRPr="003817F3">
        <w:rPr>
          <w:rFonts w:ascii="Garamond" w:hAnsi="Garamond"/>
        </w:rPr>
        <w:t xml:space="preserve"> have good reason to endorse today</w:t>
      </w:r>
      <w:r w:rsidR="000F6E1C" w:rsidRPr="003817F3">
        <w:rPr>
          <w:rFonts w:ascii="Garamond" w:hAnsi="Garamond"/>
        </w:rPr>
        <w:t>,</w:t>
      </w:r>
      <w:r w:rsidRPr="003817F3">
        <w:rPr>
          <w:rFonts w:ascii="Garamond" w:hAnsi="Garamond"/>
        </w:rPr>
        <w:t xml:space="preserve"> </w:t>
      </w:r>
      <w:r w:rsidRPr="003817F3">
        <w:rPr>
          <w:rFonts w:ascii="Garamond" w:hAnsi="Garamond"/>
          <w:i/>
        </w:rPr>
        <w:t>at least</w:t>
      </w:r>
      <w:r w:rsidR="000F6E1C" w:rsidRPr="003817F3">
        <w:rPr>
          <w:rFonts w:ascii="Garamond" w:hAnsi="Garamond"/>
        </w:rPr>
        <w:t xml:space="preserve"> </w:t>
      </w:r>
      <w:r w:rsidR="000F6E1C" w:rsidRPr="003817F3">
        <w:rPr>
          <w:rFonts w:ascii="Garamond" w:hAnsi="Garamond"/>
          <w:i/>
        </w:rPr>
        <w:t>as an individual ethic</w:t>
      </w:r>
      <w:r w:rsidRPr="003817F3">
        <w:rPr>
          <w:rFonts w:ascii="Garamond" w:hAnsi="Garamond"/>
        </w:rPr>
        <w:t xml:space="preserve">. Nonetheless, there may </w:t>
      </w:r>
      <w:r w:rsidR="00AD0940" w:rsidRPr="003817F3">
        <w:rPr>
          <w:rFonts w:ascii="Garamond" w:hAnsi="Garamond"/>
        </w:rPr>
        <w:t>remain</w:t>
      </w:r>
      <w:r w:rsidRPr="003817F3">
        <w:rPr>
          <w:rFonts w:ascii="Garamond" w:hAnsi="Garamond"/>
        </w:rPr>
        <w:t xml:space="preserve"> good reasons to think that egalitarianism </w:t>
      </w:r>
      <w:r w:rsidR="00413B46" w:rsidRPr="003817F3">
        <w:rPr>
          <w:rFonts w:ascii="Garamond" w:hAnsi="Garamond"/>
        </w:rPr>
        <w:t xml:space="preserve">still </w:t>
      </w:r>
      <w:r w:rsidRPr="003817F3">
        <w:rPr>
          <w:rFonts w:ascii="Garamond" w:hAnsi="Garamond"/>
        </w:rPr>
        <w:t xml:space="preserve">has a claim on us as a </w:t>
      </w:r>
      <w:r w:rsidRPr="003817F3">
        <w:rPr>
          <w:rFonts w:ascii="Garamond" w:hAnsi="Garamond"/>
          <w:i/>
        </w:rPr>
        <w:t>political</w:t>
      </w:r>
      <w:r w:rsidRPr="003817F3">
        <w:rPr>
          <w:rFonts w:ascii="Garamond" w:hAnsi="Garamond"/>
        </w:rPr>
        <w:t xml:space="preserve"> value</w:t>
      </w:r>
      <w:r w:rsidR="00DC4028" w:rsidRPr="003817F3">
        <w:rPr>
          <w:rFonts w:ascii="Garamond" w:hAnsi="Garamond"/>
        </w:rPr>
        <w:t xml:space="preserve"> </w:t>
      </w:r>
      <w:r w:rsidRPr="003817F3">
        <w:rPr>
          <w:rFonts w:ascii="Garamond" w:hAnsi="Garamond"/>
        </w:rPr>
        <w:t xml:space="preserve">– and regarding which Smith’s considerations are indeterminate. </w:t>
      </w:r>
      <w:r w:rsidR="00AD0940" w:rsidRPr="003817F3">
        <w:rPr>
          <w:rFonts w:ascii="Garamond" w:hAnsi="Garamond"/>
        </w:rPr>
        <w:t>Yet</w:t>
      </w:r>
      <w:r w:rsidRPr="003817F3">
        <w:rPr>
          <w:rFonts w:ascii="Garamond" w:hAnsi="Garamond"/>
        </w:rPr>
        <w:t xml:space="preserve"> </w:t>
      </w:r>
      <w:r w:rsidR="00AD0940" w:rsidRPr="003817F3">
        <w:rPr>
          <w:rFonts w:ascii="Garamond" w:hAnsi="Garamond"/>
        </w:rPr>
        <w:t>as a result</w:t>
      </w:r>
      <w:r w:rsidRPr="003817F3">
        <w:rPr>
          <w:rFonts w:ascii="Garamond" w:hAnsi="Garamond"/>
        </w:rPr>
        <w:t xml:space="preserve"> </w:t>
      </w:r>
      <w:r w:rsidR="00413B46" w:rsidRPr="003817F3">
        <w:rPr>
          <w:rFonts w:ascii="Garamond" w:hAnsi="Garamond"/>
        </w:rPr>
        <w:t xml:space="preserve">it is not </w:t>
      </w:r>
      <w:r w:rsidR="00E677CE" w:rsidRPr="003817F3">
        <w:rPr>
          <w:rFonts w:ascii="Garamond" w:hAnsi="Garamond"/>
        </w:rPr>
        <w:t xml:space="preserve">at all </w:t>
      </w:r>
      <w:r w:rsidR="00413B46" w:rsidRPr="003817F3">
        <w:rPr>
          <w:rFonts w:ascii="Garamond" w:hAnsi="Garamond"/>
        </w:rPr>
        <w:t>clear that</w:t>
      </w:r>
      <w:r w:rsidRPr="003817F3">
        <w:rPr>
          <w:rFonts w:ascii="Garamond" w:hAnsi="Garamond"/>
        </w:rPr>
        <w:t xml:space="preserve"> </w:t>
      </w:r>
      <w:r w:rsidR="002160F6" w:rsidRPr="003817F3">
        <w:rPr>
          <w:rFonts w:ascii="Garamond" w:hAnsi="Garamond"/>
        </w:rPr>
        <w:t>Smith offer</w:t>
      </w:r>
      <w:r w:rsidR="00413B46" w:rsidRPr="003817F3">
        <w:rPr>
          <w:rFonts w:ascii="Garamond" w:hAnsi="Garamond"/>
        </w:rPr>
        <w:t>s</w:t>
      </w:r>
      <w:r w:rsidR="002160F6" w:rsidRPr="003817F3">
        <w:rPr>
          <w:rFonts w:ascii="Garamond" w:hAnsi="Garamond"/>
        </w:rPr>
        <w:t xml:space="preserve"> support for contemporary egalitarianis</w:t>
      </w:r>
      <w:r w:rsidR="00413B46" w:rsidRPr="003817F3">
        <w:rPr>
          <w:rFonts w:ascii="Garamond" w:hAnsi="Garamond"/>
        </w:rPr>
        <w:t>m</w:t>
      </w:r>
      <w:r w:rsidR="00C7202B" w:rsidRPr="003817F3">
        <w:rPr>
          <w:rFonts w:ascii="Garamond" w:hAnsi="Garamond"/>
        </w:rPr>
        <w:t xml:space="preserve"> </w:t>
      </w:r>
      <w:r w:rsidR="00E677CE" w:rsidRPr="003817F3">
        <w:rPr>
          <w:rFonts w:ascii="Garamond" w:hAnsi="Garamond"/>
        </w:rPr>
        <w:t>in the way</w:t>
      </w:r>
      <w:r w:rsidR="00C7202B" w:rsidRPr="003817F3">
        <w:rPr>
          <w:rFonts w:ascii="Garamond" w:hAnsi="Garamond"/>
        </w:rPr>
        <w:t>s</w:t>
      </w:r>
      <w:r w:rsidR="00E677CE" w:rsidRPr="003817F3">
        <w:rPr>
          <w:rFonts w:ascii="Garamond" w:hAnsi="Garamond"/>
        </w:rPr>
        <w:t xml:space="preserve"> that</w:t>
      </w:r>
      <w:r w:rsidR="00413B46" w:rsidRPr="003817F3">
        <w:rPr>
          <w:rFonts w:ascii="Garamond" w:hAnsi="Garamond"/>
        </w:rPr>
        <w:t xml:space="preserve"> recent commentators have </w:t>
      </w:r>
      <w:r w:rsidR="00413B46" w:rsidRPr="003817F3">
        <w:rPr>
          <w:rFonts w:ascii="Garamond" w:hAnsi="Garamond"/>
        </w:rPr>
        <w:lastRenderedPageBreak/>
        <w:t>hoped</w:t>
      </w:r>
      <w:r w:rsidR="00A93D50" w:rsidRPr="003817F3">
        <w:rPr>
          <w:rFonts w:ascii="Garamond" w:hAnsi="Garamond"/>
        </w:rPr>
        <w:t xml:space="preserve">, precisely because we cannot </w:t>
      </w:r>
      <w:r w:rsidR="00251927" w:rsidRPr="003817F3">
        <w:rPr>
          <w:rFonts w:ascii="Garamond" w:hAnsi="Garamond"/>
        </w:rPr>
        <w:t>read off of</w:t>
      </w:r>
      <w:r w:rsidR="00A93D50" w:rsidRPr="003817F3">
        <w:rPr>
          <w:rFonts w:ascii="Garamond" w:hAnsi="Garamond"/>
        </w:rPr>
        <w:t xml:space="preserve"> Smith’s individual-level ethical analysis straightforward political implications</w:t>
      </w:r>
      <w:r w:rsidR="004B16CC" w:rsidRPr="003817F3">
        <w:rPr>
          <w:rFonts w:ascii="Garamond" w:hAnsi="Garamond"/>
        </w:rPr>
        <w:t>.</w:t>
      </w:r>
      <w:r w:rsidR="002160F6" w:rsidRPr="003817F3">
        <w:rPr>
          <w:rFonts w:ascii="Garamond" w:hAnsi="Garamond"/>
        </w:rPr>
        <w:t xml:space="preserve"> </w:t>
      </w:r>
    </w:p>
    <w:p w14:paraId="50F82E9D" w14:textId="2A06C9B4" w:rsidR="00DF5020" w:rsidRPr="003817F3" w:rsidRDefault="000F0CBF" w:rsidP="00AD0940">
      <w:pPr>
        <w:spacing w:line="480" w:lineRule="auto"/>
        <w:ind w:firstLine="720"/>
        <w:rPr>
          <w:rFonts w:ascii="Garamond" w:hAnsi="Garamond"/>
        </w:rPr>
      </w:pPr>
      <w:r w:rsidRPr="003817F3">
        <w:rPr>
          <w:rFonts w:ascii="Garamond" w:hAnsi="Garamond"/>
        </w:rPr>
        <w:t>Th</w:t>
      </w:r>
      <w:r w:rsidR="00DF5020" w:rsidRPr="003817F3">
        <w:rPr>
          <w:rFonts w:ascii="Garamond" w:hAnsi="Garamond"/>
        </w:rPr>
        <w:t>e</w:t>
      </w:r>
      <w:r w:rsidRPr="003817F3">
        <w:rPr>
          <w:rFonts w:ascii="Garamond" w:hAnsi="Garamond"/>
        </w:rPr>
        <w:t xml:space="preserve"> case for reading Smith as a </w:t>
      </w:r>
      <w:proofErr w:type="spellStart"/>
      <w:r w:rsidRPr="003817F3">
        <w:rPr>
          <w:rFonts w:ascii="Garamond" w:hAnsi="Garamond"/>
        </w:rPr>
        <w:t>sufficientarian</w:t>
      </w:r>
      <w:proofErr w:type="spellEnd"/>
      <w:r w:rsidRPr="003817F3">
        <w:rPr>
          <w:rFonts w:ascii="Garamond" w:hAnsi="Garamond"/>
        </w:rPr>
        <w:t xml:space="preserve"> </w:t>
      </w:r>
      <w:r w:rsidR="000F6E1C" w:rsidRPr="003817F3">
        <w:rPr>
          <w:rFonts w:ascii="Garamond" w:hAnsi="Garamond"/>
        </w:rPr>
        <w:t xml:space="preserve">in matters of </w:t>
      </w:r>
      <w:r w:rsidR="00D400AF" w:rsidRPr="003817F3">
        <w:rPr>
          <w:rFonts w:ascii="Garamond" w:hAnsi="Garamond"/>
        </w:rPr>
        <w:t>individual ethical outlook</w:t>
      </w:r>
      <w:r w:rsidR="000F6E1C" w:rsidRPr="003817F3">
        <w:rPr>
          <w:rFonts w:ascii="Garamond" w:hAnsi="Garamond"/>
        </w:rPr>
        <w:t xml:space="preserve"> </w:t>
      </w:r>
      <w:r w:rsidRPr="003817F3">
        <w:rPr>
          <w:rFonts w:ascii="Garamond" w:hAnsi="Garamond"/>
        </w:rPr>
        <w:t>centres on Part IV</w:t>
      </w:r>
      <w:r w:rsidR="00ED229F" w:rsidRPr="003817F3">
        <w:rPr>
          <w:rFonts w:ascii="Garamond" w:hAnsi="Garamond"/>
        </w:rPr>
        <w:t>, Chapter 1</w:t>
      </w:r>
      <w:r w:rsidR="001C13D6" w:rsidRPr="003817F3">
        <w:rPr>
          <w:rFonts w:ascii="Garamond" w:hAnsi="Garamond"/>
        </w:rPr>
        <w:t>,</w:t>
      </w:r>
      <w:r w:rsidR="00ED229F" w:rsidRPr="003817F3">
        <w:rPr>
          <w:rFonts w:ascii="Garamond" w:hAnsi="Garamond"/>
        </w:rPr>
        <w:t xml:space="preserve"> </w:t>
      </w:r>
      <w:r w:rsidRPr="003817F3">
        <w:rPr>
          <w:rFonts w:ascii="Garamond" w:hAnsi="Garamond"/>
        </w:rPr>
        <w:t xml:space="preserve">of </w:t>
      </w:r>
      <w:r w:rsidRPr="003817F3">
        <w:rPr>
          <w:rFonts w:ascii="Garamond" w:hAnsi="Garamond"/>
          <w:i/>
        </w:rPr>
        <w:t>TMS</w:t>
      </w:r>
      <w:r w:rsidRPr="003817F3">
        <w:rPr>
          <w:rFonts w:ascii="Garamond" w:hAnsi="Garamond"/>
        </w:rPr>
        <w:t>, which contains Smith’s account of what drives</w:t>
      </w:r>
      <w:r w:rsidR="00E200AD" w:rsidRPr="003817F3">
        <w:rPr>
          <w:rFonts w:ascii="Garamond" w:hAnsi="Garamond"/>
        </w:rPr>
        <w:t xml:space="preserve"> the economic</w:t>
      </w:r>
      <w:r w:rsidRPr="003817F3">
        <w:rPr>
          <w:rFonts w:ascii="Garamond" w:hAnsi="Garamond"/>
        </w:rPr>
        <w:t xml:space="preserve"> consumption </w:t>
      </w:r>
      <w:r w:rsidR="00E200AD" w:rsidRPr="003817F3">
        <w:rPr>
          <w:rFonts w:ascii="Garamond" w:hAnsi="Garamond"/>
        </w:rPr>
        <w:t>that gives rise to both prosperity and inequality</w:t>
      </w:r>
      <w:r w:rsidRPr="003817F3">
        <w:rPr>
          <w:rFonts w:ascii="Garamond" w:hAnsi="Garamond"/>
        </w:rPr>
        <w:t>, a</w:t>
      </w:r>
      <w:r w:rsidR="00E200AD" w:rsidRPr="003817F3">
        <w:rPr>
          <w:rFonts w:ascii="Garamond" w:hAnsi="Garamond"/>
        </w:rPr>
        <w:t>s well as</w:t>
      </w:r>
      <w:r w:rsidR="003A08EC" w:rsidRPr="003817F3">
        <w:rPr>
          <w:rFonts w:ascii="Garamond" w:hAnsi="Garamond"/>
        </w:rPr>
        <w:t xml:space="preserve"> </w:t>
      </w:r>
      <w:r w:rsidRPr="003817F3">
        <w:rPr>
          <w:rFonts w:ascii="Garamond" w:hAnsi="Garamond"/>
        </w:rPr>
        <w:t xml:space="preserve">his normative appraisal of the results. </w:t>
      </w:r>
      <w:r w:rsidR="00E200AD" w:rsidRPr="003817F3">
        <w:rPr>
          <w:rFonts w:ascii="Garamond" w:hAnsi="Garamond"/>
        </w:rPr>
        <w:t>Yet</w:t>
      </w:r>
      <w:r w:rsidRPr="003817F3">
        <w:rPr>
          <w:rFonts w:ascii="Garamond" w:hAnsi="Garamond"/>
        </w:rPr>
        <w:t xml:space="preserve"> it is crucial to </w:t>
      </w:r>
      <w:r w:rsidR="00574298" w:rsidRPr="003817F3">
        <w:rPr>
          <w:rFonts w:ascii="Garamond" w:hAnsi="Garamond"/>
        </w:rPr>
        <w:t>interpret</w:t>
      </w:r>
      <w:r w:rsidRPr="003817F3">
        <w:rPr>
          <w:rFonts w:ascii="Garamond" w:hAnsi="Garamond"/>
        </w:rPr>
        <w:t xml:space="preserve"> </w:t>
      </w:r>
      <w:r w:rsidR="0040446F" w:rsidRPr="003817F3">
        <w:rPr>
          <w:rFonts w:ascii="Garamond" w:hAnsi="Garamond"/>
        </w:rPr>
        <w:t>IV.1</w:t>
      </w:r>
      <w:r w:rsidR="00574298" w:rsidRPr="003817F3">
        <w:rPr>
          <w:rFonts w:ascii="Garamond" w:hAnsi="Garamond"/>
        </w:rPr>
        <w:t xml:space="preserve"> correctly</w:t>
      </w:r>
      <w:r w:rsidR="00116C5E" w:rsidRPr="003817F3">
        <w:rPr>
          <w:rFonts w:ascii="Garamond" w:hAnsi="Garamond"/>
        </w:rPr>
        <w:t xml:space="preserve"> – something that,</w:t>
      </w:r>
      <w:r w:rsidRPr="003817F3">
        <w:rPr>
          <w:rFonts w:ascii="Garamond" w:hAnsi="Garamond"/>
        </w:rPr>
        <w:t xml:space="preserve"> in my view</w:t>
      </w:r>
      <w:r w:rsidR="00116C5E" w:rsidRPr="003817F3">
        <w:rPr>
          <w:rFonts w:ascii="Garamond" w:hAnsi="Garamond"/>
        </w:rPr>
        <w:t>,</w:t>
      </w:r>
      <w:r w:rsidRPr="003817F3">
        <w:rPr>
          <w:rFonts w:ascii="Garamond" w:hAnsi="Garamond"/>
        </w:rPr>
        <w:t xml:space="preserve"> </w:t>
      </w:r>
      <w:r w:rsidR="00116C5E" w:rsidRPr="003817F3">
        <w:rPr>
          <w:rFonts w:ascii="Garamond" w:hAnsi="Garamond"/>
        </w:rPr>
        <w:t>h</w:t>
      </w:r>
      <w:r w:rsidRPr="003817F3">
        <w:rPr>
          <w:rFonts w:ascii="Garamond" w:hAnsi="Garamond"/>
        </w:rPr>
        <w:t>as largely not</w:t>
      </w:r>
      <w:r w:rsidRPr="003817F3">
        <w:rPr>
          <w:rFonts w:ascii="Garamond" w:hAnsi="Garamond"/>
          <w:i/>
        </w:rPr>
        <w:t xml:space="preserve"> </w:t>
      </w:r>
      <w:r w:rsidRPr="003817F3">
        <w:rPr>
          <w:rFonts w:ascii="Garamond" w:hAnsi="Garamond"/>
        </w:rPr>
        <w:t xml:space="preserve">been done. This is because most readers </w:t>
      </w:r>
      <w:r w:rsidR="003A08EC" w:rsidRPr="003817F3">
        <w:rPr>
          <w:rFonts w:ascii="Garamond" w:hAnsi="Garamond"/>
        </w:rPr>
        <w:t xml:space="preserve">take Smith to be arguing that consumption is driven by </w:t>
      </w:r>
      <w:r w:rsidR="003A08EC" w:rsidRPr="003817F3">
        <w:rPr>
          <w:rFonts w:ascii="Garamond" w:hAnsi="Garamond"/>
          <w:i/>
        </w:rPr>
        <w:t>vanity</w:t>
      </w:r>
      <w:r w:rsidR="003A08EC" w:rsidRPr="003817F3">
        <w:rPr>
          <w:rFonts w:ascii="Garamond" w:hAnsi="Garamond"/>
        </w:rPr>
        <w:t xml:space="preserve">, i.e. a desire to attain status, in competition with others, as signalled through possession of material </w:t>
      </w:r>
      <w:r w:rsidR="003B7617" w:rsidRPr="003817F3">
        <w:rPr>
          <w:rFonts w:ascii="Garamond" w:hAnsi="Garamond"/>
        </w:rPr>
        <w:t>assets</w:t>
      </w:r>
      <w:r w:rsidR="00116C5E" w:rsidRPr="003817F3">
        <w:rPr>
          <w:rFonts w:ascii="Garamond" w:hAnsi="Garamond"/>
        </w:rPr>
        <w:t xml:space="preserve"> (</w:t>
      </w:r>
      <w:r w:rsidR="001569D3" w:rsidRPr="003817F3">
        <w:rPr>
          <w:rFonts w:ascii="Garamond" w:hAnsi="Garamond"/>
        </w:rPr>
        <w:t xml:space="preserve">e.g. </w:t>
      </w:r>
      <w:r w:rsidR="00EC6431" w:rsidRPr="003817F3">
        <w:rPr>
          <w:rFonts w:ascii="Garamond" w:hAnsi="Garamond"/>
        </w:rPr>
        <w:t xml:space="preserve">Rasmussen, 2008, chapter 3; </w:t>
      </w:r>
      <w:r w:rsidR="00EC6431" w:rsidRPr="003817F3">
        <w:rPr>
          <w:rFonts w:ascii="Garamond" w:hAnsi="Garamond"/>
          <w:noProof/>
        </w:rPr>
        <w:t xml:space="preserve">Fleischacker, 2004, chapter 6; Griswold, 1999, pp. 217-27, 292-301; </w:t>
      </w:r>
      <w:r w:rsidR="001569D3" w:rsidRPr="003817F3">
        <w:rPr>
          <w:rFonts w:ascii="Garamond" w:hAnsi="Garamond"/>
          <w:noProof/>
        </w:rPr>
        <w:t xml:space="preserve">Hanley, 2009, 18, 36-38, 52, 101-3; Hill, 2017, p. 11; Hont, 2015, pp. 91-102; Luban, 2012, p. 284). </w:t>
      </w:r>
      <w:r w:rsidR="003A08EC" w:rsidRPr="003817F3">
        <w:rPr>
          <w:rFonts w:ascii="Garamond" w:hAnsi="Garamond"/>
        </w:rPr>
        <w:t>By contrast</w:t>
      </w:r>
      <w:r w:rsidR="0040446F" w:rsidRPr="003817F3">
        <w:rPr>
          <w:rFonts w:ascii="Garamond" w:hAnsi="Garamond"/>
        </w:rPr>
        <w:t>,</w:t>
      </w:r>
      <w:r w:rsidR="003A08EC" w:rsidRPr="003817F3">
        <w:rPr>
          <w:rFonts w:ascii="Garamond" w:hAnsi="Garamond"/>
        </w:rPr>
        <w:t xml:space="preserve"> I </w:t>
      </w:r>
      <w:r w:rsidR="00484A5F" w:rsidRPr="003817F3">
        <w:rPr>
          <w:rFonts w:ascii="Garamond" w:hAnsi="Garamond"/>
        </w:rPr>
        <w:t xml:space="preserve">read </w:t>
      </w:r>
      <w:r w:rsidR="003A08EC" w:rsidRPr="003817F3">
        <w:rPr>
          <w:rFonts w:ascii="Garamond" w:hAnsi="Garamond"/>
        </w:rPr>
        <w:t xml:space="preserve">Smith </w:t>
      </w:r>
      <w:r w:rsidR="00484A5F" w:rsidRPr="003817F3">
        <w:rPr>
          <w:rFonts w:ascii="Garamond" w:hAnsi="Garamond"/>
        </w:rPr>
        <w:t>as</w:t>
      </w:r>
      <w:r w:rsidR="003A08EC" w:rsidRPr="003817F3">
        <w:rPr>
          <w:rFonts w:ascii="Garamond" w:hAnsi="Garamond"/>
        </w:rPr>
        <w:t xml:space="preserve"> arguing that what drives most consumption is what I term </w:t>
      </w:r>
      <w:r w:rsidR="0040446F" w:rsidRPr="003817F3">
        <w:rPr>
          <w:rFonts w:ascii="Garamond" w:hAnsi="Garamond"/>
        </w:rPr>
        <w:t>a</w:t>
      </w:r>
      <w:r w:rsidR="003A08EC" w:rsidRPr="003817F3">
        <w:rPr>
          <w:rFonts w:ascii="Garamond" w:hAnsi="Garamond"/>
        </w:rPr>
        <w:t xml:space="preserve"> ‘quirk of rationality’ whereby we tend to become more preoccupied with the means of utility than any actually</w:t>
      </w:r>
      <w:r w:rsidR="00DF5020" w:rsidRPr="003817F3">
        <w:rPr>
          <w:rFonts w:ascii="Garamond" w:hAnsi="Garamond"/>
        </w:rPr>
        <w:t>-</w:t>
      </w:r>
      <w:r w:rsidR="003A08EC" w:rsidRPr="003817F3">
        <w:rPr>
          <w:rFonts w:ascii="Garamond" w:hAnsi="Garamond"/>
        </w:rPr>
        <w:t xml:space="preserve">derived utility itself. This </w:t>
      </w:r>
      <w:r w:rsidR="00A01A3F" w:rsidRPr="003817F3">
        <w:rPr>
          <w:rFonts w:ascii="Garamond" w:hAnsi="Garamond"/>
        </w:rPr>
        <w:t>is important,</w:t>
      </w:r>
      <w:r w:rsidR="00DF5020" w:rsidRPr="003817F3">
        <w:rPr>
          <w:rFonts w:ascii="Garamond" w:hAnsi="Garamond"/>
        </w:rPr>
        <w:t xml:space="preserve"> </w:t>
      </w:r>
      <w:r w:rsidR="003A08EC" w:rsidRPr="003817F3">
        <w:rPr>
          <w:rFonts w:ascii="Garamond" w:hAnsi="Garamond"/>
        </w:rPr>
        <w:t>because</w:t>
      </w:r>
      <w:r w:rsidR="00DF5020" w:rsidRPr="003817F3">
        <w:rPr>
          <w:rFonts w:ascii="Garamond" w:hAnsi="Garamond"/>
        </w:rPr>
        <w:t xml:space="preserve"> </w:t>
      </w:r>
      <w:r w:rsidR="003A08EC" w:rsidRPr="003817F3">
        <w:rPr>
          <w:rFonts w:ascii="Garamond" w:hAnsi="Garamond"/>
        </w:rPr>
        <w:t xml:space="preserve">taking a position on the underlying psychological drive to consumption, and </w:t>
      </w:r>
      <w:r w:rsidR="00AD0940" w:rsidRPr="003817F3">
        <w:rPr>
          <w:rFonts w:ascii="Garamond" w:hAnsi="Garamond"/>
        </w:rPr>
        <w:t>hence</w:t>
      </w:r>
      <w:r w:rsidR="001C13D6" w:rsidRPr="003817F3">
        <w:rPr>
          <w:rFonts w:ascii="Garamond" w:hAnsi="Garamond"/>
        </w:rPr>
        <w:t xml:space="preserve"> </w:t>
      </w:r>
      <w:r w:rsidR="003A08EC" w:rsidRPr="003817F3">
        <w:rPr>
          <w:rFonts w:ascii="Garamond" w:hAnsi="Garamond"/>
        </w:rPr>
        <w:t>the effects of that consumption on our psychology, is crucial for forming a normative assessment of the</w:t>
      </w:r>
      <w:r w:rsidR="0040446F" w:rsidRPr="003817F3">
        <w:rPr>
          <w:rFonts w:ascii="Garamond" w:hAnsi="Garamond"/>
        </w:rPr>
        <w:t xml:space="preserve"> material</w:t>
      </w:r>
      <w:r w:rsidR="003A08EC" w:rsidRPr="003817F3">
        <w:rPr>
          <w:rFonts w:ascii="Garamond" w:hAnsi="Garamond"/>
        </w:rPr>
        <w:t xml:space="preserve"> inequality that arises </w:t>
      </w:r>
      <w:r w:rsidR="00CA5536" w:rsidRPr="003817F3">
        <w:rPr>
          <w:rFonts w:ascii="Garamond" w:hAnsi="Garamond"/>
        </w:rPr>
        <w:t>from it</w:t>
      </w:r>
      <w:r w:rsidR="003A08EC" w:rsidRPr="003817F3">
        <w:rPr>
          <w:rFonts w:ascii="Garamond" w:hAnsi="Garamond"/>
        </w:rPr>
        <w:t xml:space="preserve">. Whereas most readers take Smith to defer to Rousseau’s view that what drives consumption is competitive </w:t>
      </w:r>
      <w:r w:rsidR="003A08EC" w:rsidRPr="003817F3">
        <w:rPr>
          <w:rFonts w:ascii="Garamond" w:hAnsi="Garamond"/>
          <w:i/>
        </w:rPr>
        <w:t xml:space="preserve">amour </w:t>
      </w:r>
      <w:proofErr w:type="spellStart"/>
      <w:r w:rsidR="003A08EC" w:rsidRPr="003817F3">
        <w:rPr>
          <w:rFonts w:ascii="Garamond" w:hAnsi="Garamond"/>
          <w:i/>
        </w:rPr>
        <w:t>propre</w:t>
      </w:r>
      <w:proofErr w:type="spellEnd"/>
      <w:r w:rsidR="003A08EC" w:rsidRPr="003817F3">
        <w:rPr>
          <w:rFonts w:ascii="Garamond" w:hAnsi="Garamond"/>
        </w:rPr>
        <w:t>, and thus that inequality is</w:t>
      </w:r>
      <w:r w:rsidR="00DF5020" w:rsidRPr="003817F3">
        <w:rPr>
          <w:rFonts w:ascii="Garamond" w:hAnsi="Garamond"/>
        </w:rPr>
        <w:t xml:space="preserve"> normatively</w:t>
      </w:r>
      <w:r w:rsidR="003A08EC" w:rsidRPr="003817F3">
        <w:rPr>
          <w:rFonts w:ascii="Garamond" w:hAnsi="Garamond"/>
        </w:rPr>
        <w:t xml:space="preserve"> problematic insofar as it rests upon, and in turn aggravates, domineering status </w:t>
      </w:r>
      <w:r w:rsidR="00DF5020" w:rsidRPr="003817F3">
        <w:rPr>
          <w:rFonts w:ascii="Garamond" w:hAnsi="Garamond"/>
        </w:rPr>
        <w:t xml:space="preserve">differentials, my reading is that this is not what Smith is </w:t>
      </w:r>
      <w:r w:rsidR="00AD0940" w:rsidRPr="003817F3">
        <w:rPr>
          <w:rFonts w:ascii="Garamond" w:hAnsi="Garamond"/>
        </w:rPr>
        <w:t>arguing</w:t>
      </w:r>
      <w:r w:rsidR="00BC0C7E" w:rsidRPr="003817F3">
        <w:rPr>
          <w:rFonts w:ascii="Garamond" w:hAnsi="Garamond"/>
        </w:rPr>
        <w:t>.</w:t>
      </w:r>
      <w:r w:rsidR="00DF5020" w:rsidRPr="003817F3">
        <w:rPr>
          <w:rFonts w:ascii="Garamond" w:hAnsi="Garamond"/>
        </w:rPr>
        <w:t xml:space="preserve"> </w:t>
      </w:r>
      <w:r w:rsidR="00A01A3F" w:rsidRPr="003817F3">
        <w:rPr>
          <w:rFonts w:ascii="Garamond" w:hAnsi="Garamond"/>
        </w:rPr>
        <w:t>Instead I read him</w:t>
      </w:r>
      <w:r w:rsidR="00CA5536" w:rsidRPr="003817F3">
        <w:rPr>
          <w:rFonts w:ascii="Garamond" w:hAnsi="Garamond"/>
        </w:rPr>
        <w:t xml:space="preserve"> </w:t>
      </w:r>
      <w:r w:rsidR="00A01A3F" w:rsidRPr="003817F3">
        <w:rPr>
          <w:rFonts w:ascii="Garamond" w:hAnsi="Garamond"/>
        </w:rPr>
        <w:t>a</w:t>
      </w:r>
      <w:r w:rsidR="00DF5020" w:rsidRPr="003817F3">
        <w:rPr>
          <w:rFonts w:ascii="Garamond" w:hAnsi="Garamond"/>
        </w:rPr>
        <w:t xml:space="preserve">s </w:t>
      </w:r>
      <w:r w:rsidR="003B7617" w:rsidRPr="003817F3">
        <w:rPr>
          <w:rFonts w:ascii="Garamond" w:hAnsi="Garamond"/>
          <w:i/>
        </w:rPr>
        <w:t xml:space="preserve">rejecting </w:t>
      </w:r>
      <w:r w:rsidR="003B7617" w:rsidRPr="003817F3">
        <w:rPr>
          <w:rFonts w:ascii="Garamond" w:hAnsi="Garamond"/>
        </w:rPr>
        <w:t>this</w:t>
      </w:r>
      <w:r w:rsidR="00DF5020" w:rsidRPr="003817F3">
        <w:rPr>
          <w:rFonts w:ascii="Garamond" w:hAnsi="Garamond"/>
        </w:rPr>
        <w:t xml:space="preserve"> kind of </w:t>
      </w:r>
      <w:proofErr w:type="spellStart"/>
      <w:r w:rsidR="00DF5020" w:rsidRPr="003817F3">
        <w:rPr>
          <w:rFonts w:ascii="Garamond" w:hAnsi="Garamond"/>
        </w:rPr>
        <w:t>Rousseauvian</w:t>
      </w:r>
      <w:proofErr w:type="spellEnd"/>
      <w:r w:rsidR="00DF5020" w:rsidRPr="003817F3">
        <w:rPr>
          <w:rFonts w:ascii="Garamond" w:hAnsi="Garamond"/>
        </w:rPr>
        <w:t xml:space="preserve"> concern as </w:t>
      </w:r>
      <w:r w:rsidR="00A01A3F" w:rsidRPr="003817F3">
        <w:rPr>
          <w:rFonts w:ascii="Garamond" w:hAnsi="Garamond"/>
        </w:rPr>
        <w:t xml:space="preserve">being </w:t>
      </w:r>
      <w:r w:rsidR="00DF5020" w:rsidRPr="003817F3">
        <w:rPr>
          <w:rFonts w:ascii="Garamond" w:hAnsi="Garamond"/>
        </w:rPr>
        <w:t>largely ill-founded, and hence beside the point, when it comes to questions of material distribution</w:t>
      </w:r>
      <w:r w:rsidR="00A01A3F" w:rsidRPr="003817F3">
        <w:rPr>
          <w:rFonts w:ascii="Garamond" w:hAnsi="Garamond"/>
        </w:rPr>
        <w:t xml:space="preserve">, </w:t>
      </w:r>
      <w:r w:rsidR="00BC0C7E" w:rsidRPr="003817F3">
        <w:rPr>
          <w:rFonts w:ascii="Garamond" w:hAnsi="Garamond"/>
        </w:rPr>
        <w:t xml:space="preserve">at least </w:t>
      </w:r>
      <w:r w:rsidR="00CA5536" w:rsidRPr="003817F3">
        <w:rPr>
          <w:rFonts w:ascii="Garamond" w:hAnsi="Garamond"/>
        </w:rPr>
        <w:t>regarding</w:t>
      </w:r>
      <w:r w:rsidR="00BC0C7E" w:rsidRPr="003817F3">
        <w:rPr>
          <w:rFonts w:ascii="Garamond" w:hAnsi="Garamond"/>
        </w:rPr>
        <w:t xml:space="preserve"> how to live one’s individual life in a state of psychological balance. </w:t>
      </w:r>
      <w:r w:rsidR="00A01A3F" w:rsidRPr="003817F3">
        <w:rPr>
          <w:rFonts w:ascii="Garamond" w:hAnsi="Garamond"/>
        </w:rPr>
        <w:t xml:space="preserve">The implications of this bring us finally to the question of Smith’s thought and its relation to and egalitarianism as a political </w:t>
      </w:r>
      <w:r w:rsidR="00AD0940" w:rsidRPr="003817F3">
        <w:rPr>
          <w:rFonts w:ascii="Garamond" w:hAnsi="Garamond"/>
        </w:rPr>
        <w:t>ideal.</w:t>
      </w:r>
      <w:r w:rsidR="00A01A3F" w:rsidRPr="003817F3">
        <w:rPr>
          <w:rFonts w:ascii="Garamond" w:hAnsi="Garamond"/>
        </w:rPr>
        <w:t xml:space="preserve"> </w:t>
      </w:r>
    </w:p>
    <w:p w14:paraId="5C210F02" w14:textId="77777777" w:rsidR="000F0CBF" w:rsidRPr="003817F3" w:rsidRDefault="000F0CBF" w:rsidP="0030369E">
      <w:pPr>
        <w:spacing w:line="480" w:lineRule="auto"/>
        <w:rPr>
          <w:rFonts w:ascii="Garamond" w:hAnsi="Garamond"/>
        </w:rPr>
      </w:pPr>
    </w:p>
    <w:p w14:paraId="7B49A5A0" w14:textId="77777777" w:rsidR="00DF5020" w:rsidRPr="003817F3" w:rsidRDefault="00DF5020" w:rsidP="00DF5020">
      <w:pPr>
        <w:spacing w:line="480" w:lineRule="auto"/>
        <w:jc w:val="center"/>
        <w:rPr>
          <w:rFonts w:ascii="Garamond" w:hAnsi="Garamond"/>
          <w:u w:val="single"/>
        </w:rPr>
      </w:pPr>
      <w:r w:rsidRPr="003817F3">
        <w:rPr>
          <w:rFonts w:ascii="Garamond" w:hAnsi="Garamond"/>
          <w:u w:val="single"/>
        </w:rPr>
        <w:t>The Motor of Consumption and the Poor Son’s Perils</w:t>
      </w:r>
    </w:p>
    <w:p w14:paraId="5363EC86" w14:textId="6174C68B" w:rsidR="001C13D6" w:rsidRPr="003817F3" w:rsidRDefault="001C13D6" w:rsidP="001C13D6">
      <w:pPr>
        <w:spacing w:line="480" w:lineRule="auto"/>
        <w:rPr>
          <w:rFonts w:ascii="Garamond" w:hAnsi="Garamond"/>
        </w:rPr>
      </w:pPr>
      <w:r w:rsidRPr="003817F3">
        <w:rPr>
          <w:rFonts w:ascii="Garamond" w:hAnsi="Garamond"/>
        </w:rPr>
        <w:lastRenderedPageBreak/>
        <w:t>Part IV opens with Smith correcting Hume</w:t>
      </w:r>
      <w:r w:rsidR="00EC1C99" w:rsidRPr="003817F3">
        <w:rPr>
          <w:rFonts w:ascii="Garamond" w:hAnsi="Garamond"/>
        </w:rPr>
        <w:t>’s view</w:t>
      </w:r>
      <w:r w:rsidRPr="003817F3">
        <w:rPr>
          <w:rFonts w:ascii="Garamond" w:hAnsi="Garamond"/>
        </w:rPr>
        <w:t xml:space="preserve"> that the utility of objects pleases by bringing to mind the satisfaction that such objects will deliver, either to us </w:t>
      </w:r>
      <w:r w:rsidR="00EC1C99" w:rsidRPr="003817F3">
        <w:rPr>
          <w:rFonts w:ascii="Garamond" w:hAnsi="Garamond"/>
        </w:rPr>
        <w:t>personally</w:t>
      </w:r>
      <w:r w:rsidR="007E4206" w:rsidRPr="003817F3">
        <w:rPr>
          <w:rFonts w:ascii="Garamond" w:hAnsi="Garamond"/>
        </w:rPr>
        <w:t>,</w:t>
      </w:r>
      <w:r w:rsidRPr="003817F3">
        <w:rPr>
          <w:rFonts w:ascii="Garamond" w:hAnsi="Garamond"/>
        </w:rPr>
        <w:t xml:space="preserve"> or to others</w:t>
      </w:r>
      <w:r w:rsidR="00EC1C99" w:rsidRPr="003817F3">
        <w:rPr>
          <w:rFonts w:ascii="Garamond" w:hAnsi="Garamond"/>
        </w:rPr>
        <w:t xml:space="preserve"> (</w:t>
      </w:r>
      <w:r w:rsidRPr="003817F3">
        <w:rPr>
          <w:rFonts w:ascii="Garamond" w:hAnsi="Garamond"/>
        </w:rPr>
        <w:t>in which case they please</w:t>
      </w:r>
      <w:r w:rsidR="007E4206" w:rsidRPr="003817F3">
        <w:rPr>
          <w:rFonts w:ascii="Garamond" w:hAnsi="Garamond"/>
        </w:rPr>
        <w:t xml:space="preserve"> </w:t>
      </w:r>
      <w:r w:rsidRPr="003817F3">
        <w:rPr>
          <w:rFonts w:ascii="Garamond" w:hAnsi="Garamond"/>
        </w:rPr>
        <w:t>via sympathy</w:t>
      </w:r>
      <w:r w:rsidR="00EC1C99" w:rsidRPr="003817F3">
        <w:rPr>
          <w:rFonts w:ascii="Garamond" w:hAnsi="Garamond"/>
        </w:rPr>
        <w:t>)</w:t>
      </w:r>
      <w:r w:rsidRPr="003817F3">
        <w:rPr>
          <w:rFonts w:ascii="Garamond" w:hAnsi="Garamond"/>
        </w:rPr>
        <w:t xml:space="preserve">. Against </w:t>
      </w:r>
      <w:r w:rsidR="00FE4AD8" w:rsidRPr="003817F3">
        <w:rPr>
          <w:rFonts w:ascii="Garamond" w:hAnsi="Garamond"/>
        </w:rPr>
        <w:t>Hume,</w:t>
      </w:r>
      <w:r w:rsidR="0067051D" w:rsidRPr="003817F3">
        <w:rPr>
          <w:rFonts w:ascii="Garamond" w:hAnsi="Garamond"/>
        </w:rPr>
        <w:t xml:space="preserve"> </w:t>
      </w:r>
      <w:r w:rsidRPr="003817F3">
        <w:rPr>
          <w:rFonts w:ascii="Garamond" w:hAnsi="Garamond"/>
        </w:rPr>
        <w:t>Smith notes that there are many instances in which we ar</w:t>
      </w:r>
      <w:r w:rsidR="00273A60" w:rsidRPr="003817F3">
        <w:rPr>
          <w:rFonts w:ascii="Garamond" w:hAnsi="Garamond"/>
        </w:rPr>
        <w:t>e</w:t>
      </w:r>
      <w:r w:rsidRPr="003817F3">
        <w:rPr>
          <w:rFonts w:ascii="Garamond" w:hAnsi="Garamond"/>
        </w:rPr>
        <w:t xml:space="preserve"> </w:t>
      </w:r>
      <w:r w:rsidR="0067051D" w:rsidRPr="003817F3">
        <w:rPr>
          <w:rFonts w:ascii="Garamond" w:hAnsi="Garamond"/>
        </w:rPr>
        <w:t>more concerned with</w:t>
      </w:r>
      <w:r w:rsidR="00273A60" w:rsidRPr="003817F3">
        <w:rPr>
          <w:rFonts w:ascii="Garamond" w:hAnsi="Garamond"/>
        </w:rPr>
        <w:t xml:space="preserve"> acquiring</w:t>
      </w:r>
      <w:r w:rsidRPr="003817F3">
        <w:rPr>
          <w:rFonts w:ascii="Garamond" w:hAnsi="Garamond"/>
        </w:rPr>
        <w:t xml:space="preserve"> the means of utility</w:t>
      </w:r>
      <w:r w:rsidR="00273A60" w:rsidRPr="003817F3">
        <w:rPr>
          <w:rFonts w:ascii="Garamond" w:hAnsi="Garamond"/>
        </w:rPr>
        <w:t xml:space="preserve"> </w:t>
      </w:r>
      <w:r w:rsidRPr="003817F3">
        <w:rPr>
          <w:rFonts w:ascii="Garamond" w:hAnsi="Garamond"/>
        </w:rPr>
        <w:t>than</w:t>
      </w:r>
      <w:r w:rsidR="00273A60" w:rsidRPr="003817F3">
        <w:rPr>
          <w:rFonts w:ascii="Garamond" w:hAnsi="Garamond"/>
        </w:rPr>
        <w:t xml:space="preserve"> with</w:t>
      </w:r>
      <w:r w:rsidRPr="003817F3">
        <w:rPr>
          <w:rFonts w:ascii="Garamond" w:hAnsi="Garamond"/>
        </w:rPr>
        <w:t xml:space="preserve"> the </w:t>
      </w:r>
      <w:r w:rsidR="0067051D" w:rsidRPr="003817F3">
        <w:rPr>
          <w:rFonts w:ascii="Garamond" w:hAnsi="Garamond"/>
        </w:rPr>
        <w:t xml:space="preserve">actual </w:t>
      </w:r>
      <w:r w:rsidR="00273A60" w:rsidRPr="003817F3">
        <w:rPr>
          <w:rFonts w:ascii="Garamond" w:hAnsi="Garamond"/>
        </w:rPr>
        <w:t>utility delivered</w:t>
      </w:r>
      <w:r w:rsidRPr="003817F3">
        <w:rPr>
          <w:rFonts w:ascii="Garamond" w:hAnsi="Garamond"/>
        </w:rPr>
        <w:t>. As examples</w:t>
      </w:r>
      <w:r w:rsidR="00236A20" w:rsidRPr="003817F3">
        <w:rPr>
          <w:rFonts w:ascii="Garamond" w:hAnsi="Garamond"/>
        </w:rPr>
        <w:t xml:space="preserve"> </w:t>
      </w:r>
      <w:r w:rsidRPr="003817F3">
        <w:rPr>
          <w:rFonts w:ascii="Garamond" w:hAnsi="Garamond"/>
        </w:rPr>
        <w:t xml:space="preserve">he gives the man who </w:t>
      </w:r>
      <w:r w:rsidR="00026B55" w:rsidRPr="003817F3">
        <w:rPr>
          <w:rFonts w:ascii="Garamond" w:hAnsi="Garamond"/>
        </w:rPr>
        <w:t>s</w:t>
      </w:r>
      <w:r w:rsidRPr="003817F3">
        <w:rPr>
          <w:rFonts w:ascii="Garamond" w:hAnsi="Garamond"/>
        </w:rPr>
        <w:t>pends more effort neatly arranging the chairs in a room than could be derived from the satisfaction of the floor being clear; the lover o</w:t>
      </w:r>
      <w:r w:rsidR="00A65AF7" w:rsidRPr="003817F3">
        <w:rPr>
          <w:rFonts w:ascii="Garamond" w:hAnsi="Garamond"/>
        </w:rPr>
        <w:t xml:space="preserve">f </w:t>
      </w:r>
      <w:r w:rsidRPr="003817F3">
        <w:rPr>
          <w:rFonts w:ascii="Garamond" w:hAnsi="Garamond"/>
        </w:rPr>
        <w:t>trinkets who lugs about many devices with more effort than those devices could possibly save</w:t>
      </w:r>
      <w:r w:rsidR="000E72C2" w:rsidRPr="003817F3">
        <w:rPr>
          <w:rFonts w:ascii="Garamond" w:hAnsi="Garamond"/>
        </w:rPr>
        <w:t xml:space="preserve"> him</w:t>
      </w:r>
      <w:r w:rsidRPr="003817F3">
        <w:rPr>
          <w:rFonts w:ascii="Garamond" w:hAnsi="Garamond"/>
        </w:rPr>
        <w:t xml:space="preserve">; the </w:t>
      </w:r>
      <w:r w:rsidR="00EC1C99" w:rsidRPr="003817F3">
        <w:rPr>
          <w:rFonts w:ascii="Garamond" w:hAnsi="Garamond"/>
        </w:rPr>
        <w:t>person</w:t>
      </w:r>
      <w:r w:rsidRPr="003817F3">
        <w:rPr>
          <w:rFonts w:ascii="Garamond" w:hAnsi="Garamond"/>
        </w:rPr>
        <w:t xml:space="preserve"> who has a watch that loses two minutes in a day and is obsessed with purchasing a more expensive </w:t>
      </w:r>
      <w:r w:rsidR="000E72C2" w:rsidRPr="003817F3">
        <w:rPr>
          <w:rFonts w:ascii="Garamond" w:hAnsi="Garamond"/>
        </w:rPr>
        <w:t>one</w:t>
      </w:r>
      <w:r w:rsidRPr="003817F3">
        <w:rPr>
          <w:rFonts w:ascii="Garamond" w:hAnsi="Garamond"/>
        </w:rPr>
        <w:t xml:space="preserve"> which loses only a minute in a fortnight</w:t>
      </w:r>
      <w:r w:rsidR="0067051D" w:rsidRPr="003817F3">
        <w:rPr>
          <w:rFonts w:ascii="Garamond" w:hAnsi="Garamond"/>
        </w:rPr>
        <w:t xml:space="preserve">, </w:t>
      </w:r>
      <w:r w:rsidRPr="003817F3">
        <w:rPr>
          <w:rFonts w:ascii="Garamond" w:hAnsi="Garamond"/>
        </w:rPr>
        <w:t>despite both being evidently good enough for the function of telling the time</w:t>
      </w:r>
      <w:r w:rsidR="00B61732" w:rsidRPr="003817F3">
        <w:rPr>
          <w:rFonts w:ascii="Garamond" w:hAnsi="Garamond"/>
        </w:rPr>
        <w:t xml:space="preserve">. </w:t>
      </w:r>
      <w:r w:rsidRPr="003817F3">
        <w:rPr>
          <w:rFonts w:ascii="Garamond" w:hAnsi="Garamond"/>
        </w:rPr>
        <w:t>In all cases ‘What pleases these lovers of toys is no</w:t>
      </w:r>
      <w:r w:rsidR="00251927" w:rsidRPr="003817F3">
        <w:rPr>
          <w:rFonts w:ascii="Garamond" w:hAnsi="Garamond"/>
        </w:rPr>
        <w:t>t</w:t>
      </w:r>
      <w:r w:rsidRPr="003817F3">
        <w:rPr>
          <w:rFonts w:ascii="Garamond" w:hAnsi="Garamond"/>
        </w:rPr>
        <w:t xml:space="preserve"> so much the utility, as the aptness of the machines which are fitted to promote it’ (TMS IV.1.6).</w:t>
      </w:r>
    </w:p>
    <w:p w14:paraId="1041E161" w14:textId="35622790" w:rsidR="005E628F" w:rsidRPr="003817F3" w:rsidRDefault="001C13D6" w:rsidP="00A65AF7">
      <w:pPr>
        <w:spacing w:line="480" w:lineRule="auto"/>
        <w:ind w:firstLine="720"/>
        <w:rPr>
          <w:rFonts w:ascii="Garamond" w:hAnsi="Garamond"/>
        </w:rPr>
      </w:pPr>
      <w:r w:rsidRPr="003817F3">
        <w:rPr>
          <w:rFonts w:ascii="Garamond" w:hAnsi="Garamond"/>
        </w:rPr>
        <w:t xml:space="preserve">These may seem trivial examples, but Smith insists that </w:t>
      </w:r>
      <w:r w:rsidR="00101C7B" w:rsidRPr="003817F3">
        <w:rPr>
          <w:rFonts w:ascii="Garamond" w:hAnsi="Garamond"/>
        </w:rPr>
        <w:t xml:space="preserve">‘Nor is it only with regard to such frivolous objects that our conduct is influenced by this principle; it is often the secret motive of the most serious and important pursuits of both private and public life’ (TMS IV.1.7). </w:t>
      </w:r>
      <w:r w:rsidR="000E72C2" w:rsidRPr="003817F3">
        <w:rPr>
          <w:rFonts w:ascii="Garamond" w:hAnsi="Garamond"/>
        </w:rPr>
        <w:t>H</w:t>
      </w:r>
      <w:r w:rsidR="00236A20" w:rsidRPr="003817F3">
        <w:rPr>
          <w:rFonts w:ascii="Garamond" w:hAnsi="Garamond"/>
        </w:rPr>
        <w:t xml:space="preserve">e </w:t>
      </w:r>
      <w:r w:rsidR="00101C7B" w:rsidRPr="003817F3">
        <w:rPr>
          <w:rFonts w:ascii="Garamond" w:hAnsi="Garamond"/>
        </w:rPr>
        <w:t>draw</w:t>
      </w:r>
      <w:r w:rsidR="00A65AF7" w:rsidRPr="003817F3">
        <w:rPr>
          <w:rFonts w:ascii="Garamond" w:hAnsi="Garamond"/>
        </w:rPr>
        <w:t>s</w:t>
      </w:r>
      <w:r w:rsidR="00101C7B" w:rsidRPr="003817F3">
        <w:rPr>
          <w:rFonts w:ascii="Garamond" w:hAnsi="Garamond"/>
        </w:rPr>
        <w:t xml:space="preserve"> out the far-reaching consequences of this quirk</w:t>
      </w:r>
      <w:r w:rsidR="004C50AD" w:rsidRPr="003817F3">
        <w:rPr>
          <w:rFonts w:ascii="Garamond" w:hAnsi="Garamond"/>
        </w:rPr>
        <w:t xml:space="preserve"> of rationality</w:t>
      </w:r>
      <w:r w:rsidR="00101C7B" w:rsidRPr="003817F3">
        <w:rPr>
          <w:rFonts w:ascii="Garamond" w:hAnsi="Garamond"/>
        </w:rPr>
        <w:t xml:space="preserve"> – of </w:t>
      </w:r>
      <w:r w:rsidR="0067051D" w:rsidRPr="003817F3">
        <w:rPr>
          <w:rFonts w:ascii="Garamond" w:hAnsi="Garamond"/>
        </w:rPr>
        <w:t>being more preoccupied with</w:t>
      </w:r>
      <w:r w:rsidR="00101C7B" w:rsidRPr="003817F3">
        <w:rPr>
          <w:rFonts w:ascii="Garamond" w:hAnsi="Garamond"/>
        </w:rPr>
        <w:t xml:space="preserve"> the means of utility</w:t>
      </w:r>
      <w:r w:rsidR="0067051D" w:rsidRPr="003817F3">
        <w:rPr>
          <w:rFonts w:ascii="Garamond" w:hAnsi="Garamond"/>
        </w:rPr>
        <w:t xml:space="preserve"> </w:t>
      </w:r>
      <w:r w:rsidR="00101C7B" w:rsidRPr="003817F3">
        <w:rPr>
          <w:rFonts w:ascii="Garamond" w:hAnsi="Garamond"/>
        </w:rPr>
        <w:t xml:space="preserve">than </w:t>
      </w:r>
      <w:r w:rsidR="005B1E9A" w:rsidRPr="003817F3">
        <w:rPr>
          <w:rFonts w:ascii="Garamond" w:hAnsi="Garamond"/>
        </w:rPr>
        <w:t xml:space="preserve">with </w:t>
      </w:r>
      <w:r w:rsidR="00101C7B" w:rsidRPr="003817F3">
        <w:rPr>
          <w:rFonts w:ascii="Garamond" w:hAnsi="Garamond"/>
        </w:rPr>
        <w:t xml:space="preserve">utility itself – through </w:t>
      </w:r>
      <w:r w:rsidR="0067051D" w:rsidRPr="003817F3">
        <w:rPr>
          <w:rFonts w:ascii="Garamond" w:hAnsi="Garamond"/>
        </w:rPr>
        <w:t>his famous</w:t>
      </w:r>
      <w:r w:rsidR="00101C7B" w:rsidRPr="003817F3">
        <w:rPr>
          <w:rFonts w:ascii="Garamond" w:hAnsi="Garamond"/>
        </w:rPr>
        <w:t xml:space="preserve"> parable of the ‘poor man’s son, whom heaven in its anger has visited with ambition’ (TMS IV.1.8). The </w:t>
      </w:r>
      <w:r w:rsidR="004C50AD" w:rsidRPr="003817F3">
        <w:rPr>
          <w:rFonts w:ascii="Garamond" w:hAnsi="Garamond"/>
        </w:rPr>
        <w:t xml:space="preserve">problem that besets the </w:t>
      </w:r>
      <w:r w:rsidR="00101C7B" w:rsidRPr="003817F3">
        <w:rPr>
          <w:rFonts w:ascii="Garamond" w:hAnsi="Garamond"/>
        </w:rPr>
        <w:t xml:space="preserve">poor man’s son is that he looks at the means of utility possessed by the rich and powerful, and </w:t>
      </w:r>
      <w:r w:rsidR="0040446F" w:rsidRPr="003817F3">
        <w:rPr>
          <w:rFonts w:ascii="Garamond" w:hAnsi="Garamond"/>
        </w:rPr>
        <w:t>wishes the same for himself</w:t>
      </w:r>
      <w:r w:rsidR="004C50AD" w:rsidRPr="003817F3">
        <w:rPr>
          <w:rFonts w:ascii="Garamond" w:hAnsi="Garamond"/>
        </w:rPr>
        <w:t>. W</w:t>
      </w:r>
      <w:r w:rsidR="00101C7B" w:rsidRPr="003817F3">
        <w:rPr>
          <w:rFonts w:ascii="Garamond" w:hAnsi="Garamond"/>
        </w:rPr>
        <w:t>hereas he must walk, they ride in carriages; whereas he labours for himself</w:t>
      </w:r>
      <w:r w:rsidR="004C6972" w:rsidRPr="003817F3">
        <w:rPr>
          <w:rFonts w:ascii="Garamond" w:hAnsi="Garamond"/>
        </w:rPr>
        <w:t>,</w:t>
      </w:r>
      <w:r w:rsidR="00101C7B" w:rsidRPr="003817F3">
        <w:rPr>
          <w:rFonts w:ascii="Garamond" w:hAnsi="Garamond"/>
        </w:rPr>
        <w:t xml:space="preserve"> they have a retinue of servants; whereas he sleeps in a cottage</w:t>
      </w:r>
      <w:r w:rsidR="004C6972" w:rsidRPr="003817F3">
        <w:rPr>
          <w:rFonts w:ascii="Garamond" w:hAnsi="Garamond"/>
        </w:rPr>
        <w:t>,</w:t>
      </w:r>
      <w:r w:rsidR="00101C7B" w:rsidRPr="003817F3">
        <w:rPr>
          <w:rFonts w:ascii="Garamond" w:hAnsi="Garamond"/>
        </w:rPr>
        <w:t xml:space="preserve"> they slumber in a palace</w:t>
      </w:r>
      <w:r w:rsidR="00C41EC5" w:rsidRPr="003817F3">
        <w:rPr>
          <w:rFonts w:ascii="Garamond" w:hAnsi="Garamond"/>
        </w:rPr>
        <w:t>. I</w:t>
      </w:r>
      <w:r w:rsidR="004C50AD" w:rsidRPr="003817F3">
        <w:rPr>
          <w:rFonts w:ascii="Garamond" w:hAnsi="Garamond"/>
        </w:rPr>
        <w:t xml:space="preserve">f </w:t>
      </w:r>
      <w:r w:rsidR="0040446F" w:rsidRPr="003817F3">
        <w:rPr>
          <w:rFonts w:ascii="Garamond" w:hAnsi="Garamond"/>
        </w:rPr>
        <w:t xml:space="preserve">only </w:t>
      </w:r>
      <w:r w:rsidR="004C50AD" w:rsidRPr="003817F3">
        <w:rPr>
          <w:rFonts w:ascii="Garamond" w:hAnsi="Garamond"/>
        </w:rPr>
        <w:t xml:space="preserve">he could have these </w:t>
      </w:r>
      <w:r w:rsidR="0040446F" w:rsidRPr="003817F3">
        <w:rPr>
          <w:rFonts w:ascii="Garamond" w:hAnsi="Garamond"/>
        </w:rPr>
        <w:t xml:space="preserve">things, he </w:t>
      </w:r>
      <w:r w:rsidR="00BC0C7E" w:rsidRPr="003817F3">
        <w:rPr>
          <w:rFonts w:ascii="Garamond" w:hAnsi="Garamond"/>
        </w:rPr>
        <w:t>tells</w:t>
      </w:r>
      <w:r w:rsidR="0040446F" w:rsidRPr="003817F3">
        <w:rPr>
          <w:rFonts w:ascii="Garamond" w:hAnsi="Garamond"/>
        </w:rPr>
        <w:t xml:space="preserve"> himself, the</w:t>
      </w:r>
      <w:r w:rsidR="00BC0C7E" w:rsidRPr="003817F3">
        <w:rPr>
          <w:rFonts w:ascii="Garamond" w:hAnsi="Garamond"/>
        </w:rPr>
        <w:t>n</w:t>
      </w:r>
      <w:r w:rsidR="004C50AD" w:rsidRPr="003817F3">
        <w:rPr>
          <w:rFonts w:ascii="Garamond" w:hAnsi="Garamond"/>
        </w:rPr>
        <w:t xml:space="preserve"> he </w:t>
      </w:r>
      <w:r w:rsidR="004B16CC" w:rsidRPr="003817F3">
        <w:rPr>
          <w:rFonts w:ascii="Garamond" w:hAnsi="Garamond"/>
        </w:rPr>
        <w:t>w</w:t>
      </w:r>
      <w:r w:rsidR="004C50AD" w:rsidRPr="003817F3">
        <w:rPr>
          <w:rFonts w:ascii="Garamond" w:hAnsi="Garamond"/>
        </w:rPr>
        <w:t>ould be content</w:t>
      </w:r>
      <w:r w:rsidR="00101C7B" w:rsidRPr="003817F3">
        <w:rPr>
          <w:rFonts w:ascii="Garamond" w:hAnsi="Garamond"/>
        </w:rPr>
        <w:t xml:space="preserve">. </w:t>
      </w:r>
      <w:r w:rsidR="00D473F0" w:rsidRPr="003817F3">
        <w:rPr>
          <w:rFonts w:ascii="Garamond" w:hAnsi="Garamond"/>
        </w:rPr>
        <w:t>Accordingly</w:t>
      </w:r>
      <w:r w:rsidR="00FC6075" w:rsidRPr="003817F3">
        <w:rPr>
          <w:rFonts w:ascii="Garamond" w:hAnsi="Garamond"/>
        </w:rPr>
        <w:t>, he</w:t>
      </w:r>
      <w:r w:rsidR="00101C7B" w:rsidRPr="003817F3">
        <w:rPr>
          <w:rFonts w:ascii="Garamond" w:hAnsi="Garamond"/>
        </w:rPr>
        <w:t xml:space="preserve"> </w:t>
      </w:r>
      <w:r w:rsidR="00A85885" w:rsidRPr="003817F3">
        <w:rPr>
          <w:rFonts w:ascii="Garamond" w:hAnsi="Garamond"/>
        </w:rPr>
        <w:t>engages in</w:t>
      </w:r>
      <w:r w:rsidR="00101C7B" w:rsidRPr="003817F3">
        <w:rPr>
          <w:rFonts w:ascii="Garamond" w:hAnsi="Garamond"/>
        </w:rPr>
        <w:t xml:space="preserve"> a life of toil to acquire those</w:t>
      </w:r>
      <w:r w:rsidR="004C50AD" w:rsidRPr="003817F3">
        <w:rPr>
          <w:rFonts w:ascii="Garamond" w:hAnsi="Garamond"/>
        </w:rPr>
        <w:t xml:space="preserve"> </w:t>
      </w:r>
      <w:r w:rsidR="00101C7B" w:rsidRPr="003817F3">
        <w:rPr>
          <w:rFonts w:ascii="Garamond" w:hAnsi="Garamond"/>
        </w:rPr>
        <w:t>means</w:t>
      </w:r>
      <w:r w:rsidR="00251927" w:rsidRPr="003817F3">
        <w:rPr>
          <w:rFonts w:ascii="Garamond" w:hAnsi="Garamond"/>
        </w:rPr>
        <w:t xml:space="preserve"> of utility</w:t>
      </w:r>
      <w:r w:rsidR="00D473F0" w:rsidRPr="003817F3">
        <w:rPr>
          <w:rFonts w:ascii="Garamond" w:hAnsi="Garamond"/>
        </w:rPr>
        <w:t>,</w:t>
      </w:r>
      <w:r w:rsidR="00FC6075" w:rsidRPr="003817F3">
        <w:rPr>
          <w:rFonts w:ascii="Garamond" w:hAnsi="Garamond"/>
        </w:rPr>
        <w:t xml:space="preserve"> b</w:t>
      </w:r>
      <w:r w:rsidR="004C6972" w:rsidRPr="003817F3">
        <w:rPr>
          <w:rFonts w:ascii="Garamond" w:hAnsi="Garamond"/>
        </w:rPr>
        <w:t>ut in the process</w:t>
      </w:r>
      <w:r w:rsidR="0067051D" w:rsidRPr="003817F3">
        <w:rPr>
          <w:rFonts w:ascii="Garamond" w:hAnsi="Garamond"/>
        </w:rPr>
        <w:t xml:space="preserve"> </w:t>
      </w:r>
      <w:r w:rsidR="00101C7B" w:rsidRPr="003817F3">
        <w:rPr>
          <w:rFonts w:ascii="Garamond" w:hAnsi="Garamond"/>
        </w:rPr>
        <w:t>expand</w:t>
      </w:r>
      <w:r w:rsidR="00F00238" w:rsidRPr="003817F3">
        <w:rPr>
          <w:rFonts w:ascii="Garamond" w:hAnsi="Garamond"/>
        </w:rPr>
        <w:t>s</w:t>
      </w:r>
      <w:r w:rsidR="00101C7B" w:rsidRPr="003817F3">
        <w:rPr>
          <w:rFonts w:ascii="Garamond" w:hAnsi="Garamond"/>
        </w:rPr>
        <w:t xml:space="preserve"> far more effort than c</w:t>
      </w:r>
      <w:r w:rsidR="004C6972" w:rsidRPr="003817F3">
        <w:rPr>
          <w:rFonts w:ascii="Garamond" w:hAnsi="Garamond"/>
        </w:rPr>
        <w:t>ould</w:t>
      </w:r>
      <w:r w:rsidR="00101C7B" w:rsidRPr="003817F3">
        <w:rPr>
          <w:rFonts w:ascii="Garamond" w:hAnsi="Garamond"/>
        </w:rPr>
        <w:t xml:space="preserve"> ever be compensated for by their </w:t>
      </w:r>
      <w:r w:rsidR="000D6F8E" w:rsidRPr="003817F3">
        <w:rPr>
          <w:rFonts w:ascii="Garamond" w:hAnsi="Garamond"/>
        </w:rPr>
        <w:t>possession</w:t>
      </w:r>
      <w:r w:rsidR="004C50AD" w:rsidRPr="003817F3">
        <w:rPr>
          <w:rFonts w:ascii="Garamond" w:hAnsi="Garamond"/>
        </w:rPr>
        <w:t xml:space="preserve">. This is all undertaken </w:t>
      </w:r>
      <w:r w:rsidR="00101C7B" w:rsidRPr="003817F3">
        <w:rPr>
          <w:rFonts w:ascii="Garamond" w:hAnsi="Garamond"/>
        </w:rPr>
        <w:t xml:space="preserve">in the mistaken belief that ‘if he had attained all these, he would sit still contentedly, and be quiet, enjoying himself in the thought of the happiness and tranquillity of his situation’ (TMS IV.1.8). But </w:t>
      </w:r>
      <w:r w:rsidR="004C50AD" w:rsidRPr="003817F3">
        <w:rPr>
          <w:rFonts w:ascii="Garamond" w:hAnsi="Garamond"/>
        </w:rPr>
        <w:t>the poor man’s son</w:t>
      </w:r>
      <w:r w:rsidR="00101C7B" w:rsidRPr="003817F3">
        <w:rPr>
          <w:rFonts w:ascii="Garamond" w:hAnsi="Garamond"/>
        </w:rPr>
        <w:t xml:space="preserve"> is caught in a trap</w:t>
      </w:r>
      <w:r w:rsidR="00FC6075" w:rsidRPr="003817F3">
        <w:rPr>
          <w:rFonts w:ascii="Garamond" w:hAnsi="Garamond"/>
        </w:rPr>
        <w:t>.</w:t>
      </w:r>
      <w:r w:rsidR="00101C7B" w:rsidRPr="003817F3">
        <w:rPr>
          <w:rFonts w:ascii="Garamond" w:hAnsi="Garamond"/>
        </w:rPr>
        <w:t xml:space="preserve"> </w:t>
      </w:r>
      <w:r w:rsidR="00FC6075" w:rsidRPr="003817F3">
        <w:rPr>
          <w:rFonts w:ascii="Garamond" w:hAnsi="Garamond"/>
        </w:rPr>
        <w:t>F</w:t>
      </w:r>
      <w:r w:rsidR="00101C7B" w:rsidRPr="003817F3">
        <w:rPr>
          <w:rFonts w:ascii="Garamond" w:hAnsi="Garamond"/>
        </w:rPr>
        <w:t xml:space="preserve">or once he acquires the </w:t>
      </w:r>
      <w:r w:rsidR="00101C7B" w:rsidRPr="003817F3">
        <w:rPr>
          <w:rFonts w:ascii="Garamond" w:hAnsi="Garamond"/>
        </w:rPr>
        <w:lastRenderedPageBreak/>
        <w:t>means he discovers that they do not make him happy</w:t>
      </w:r>
      <w:r w:rsidR="004C50AD" w:rsidRPr="003817F3">
        <w:rPr>
          <w:rFonts w:ascii="Garamond" w:hAnsi="Garamond"/>
        </w:rPr>
        <w:t xml:space="preserve"> after all</w:t>
      </w:r>
      <w:r w:rsidR="00FE4AD8" w:rsidRPr="003817F3">
        <w:rPr>
          <w:rFonts w:ascii="Garamond" w:hAnsi="Garamond"/>
        </w:rPr>
        <w:t>.</w:t>
      </w:r>
      <w:r w:rsidR="00101C7B" w:rsidRPr="003817F3">
        <w:rPr>
          <w:rFonts w:ascii="Garamond" w:hAnsi="Garamond"/>
        </w:rPr>
        <w:t xml:space="preserve"> </w:t>
      </w:r>
      <w:r w:rsidR="00FC6075" w:rsidRPr="003817F3">
        <w:rPr>
          <w:rFonts w:ascii="Garamond" w:hAnsi="Garamond"/>
        </w:rPr>
        <w:t>H</w:t>
      </w:r>
      <w:r w:rsidR="00101C7B" w:rsidRPr="003817F3">
        <w:rPr>
          <w:rFonts w:ascii="Garamond" w:hAnsi="Garamond"/>
        </w:rPr>
        <w:t>e is fixated on a ‘distant idea of felicity’</w:t>
      </w:r>
      <w:r w:rsidR="00FE4AD8" w:rsidRPr="003817F3">
        <w:rPr>
          <w:rFonts w:ascii="Garamond" w:hAnsi="Garamond"/>
        </w:rPr>
        <w:t xml:space="preserve">, </w:t>
      </w:r>
      <w:r w:rsidR="00101C7B" w:rsidRPr="003817F3">
        <w:rPr>
          <w:rFonts w:ascii="Garamond" w:hAnsi="Garamond"/>
        </w:rPr>
        <w:t xml:space="preserve">which he </w:t>
      </w:r>
      <w:r w:rsidR="005E628F" w:rsidRPr="003817F3">
        <w:rPr>
          <w:rFonts w:ascii="Garamond" w:hAnsi="Garamond"/>
        </w:rPr>
        <w:t xml:space="preserve">mistakenly believes will be arrived </w:t>
      </w:r>
      <w:r w:rsidR="004C50AD" w:rsidRPr="003817F3">
        <w:rPr>
          <w:rFonts w:ascii="Garamond" w:hAnsi="Garamond"/>
        </w:rPr>
        <w:t>at</w:t>
      </w:r>
      <w:r w:rsidR="005E628F" w:rsidRPr="003817F3">
        <w:rPr>
          <w:rFonts w:ascii="Garamond" w:hAnsi="Garamond"/>
        </w:rPr>
        <w:t xml:space="preserve"> if only he can acquire </w:t>
      </w:r>
      <w:r w:rsidR="00A85885" w:rsidRPr="003817F3">
        <w:rPr>
          <w:rFonts w:ascii="Garamond" w:hAnsi="Garamond"/>
          <w:i/>
        </w:rPr>
        <w:t>yet more</w:t>
      </w:r>
      <w:r w:rsidR="005E628F" w:rsidRPr="003817F3">
        <w:rPr>
          <w:rFonts w:ascii="Garamond" w:hAnsi="Garamond"/>
        </w:rPr>
        <w:t xml:space="preserve"> </w:t>
      </w:r>
      <w:r w:rsidR="0067051D" w:rsidRPr="003817F3">
        <w:rPr>
          <w:rFonts w:ascii="Garamond" w:hAnsi="Garamond"/>
        </w:rPr>
        <w:t>means of utility</w:t>
      </w:r>
      <w:r w:rsidR="005E628F" w:rsidRPr="003817F3">
        <w:rPr>
          <w:rFonts w:ascii="Garamond" w:hAnsi="Garamond"/>
        </w:rPr>
        <w:t>.</w:t>
      </w:r>
      <w:r w:rsidR="004C50AD" w:rsidRPr="003817F3">
        <w:rPr>
          <w:rFonts w:ascii="Garamond" w:hAnsi="Garamond"/>
        </w:rPr>
        <w:t xml:space="preserve"> Rather than realising that he is on a hiding to nothing</w:t>
      </w:r>
      <w:r w:rsidR="005E628F" w:rsidRPr="003817F3">
        <w:rPr>
          <w:rFonts w:ascii="Garamond" w:hAnsi="Garamond"/>
        </w:rPr>
        <w:t xml:space="preserve"> </w:t>
      </w:r>
      <w:r w:rsidR="004C50AD" w:rsidRPr="003817F3">
        <w:rPr>
          <w:rFonts w:ascii="Garamond" w:hAnsi="Garamond"/>
        </w:rPr>
        <w:t>he continues to toil away</w:t>
      </w:r>
      <w:r w:rsidR="00FC6075" w:rsidRPr="003817F3">
        <w:rPr>
          <w:rFonts w:ascii="Garamond" w:hAnsi="Garamond"/>
        </w:rPr>
        <w:t>,</w:t>
      </w:r>
      <w:r w:rsidR="0040446F" w:rsidRPr="003817F3">
        <w:rPr>
          <w:rFonts w:ascii="Garamond" w:hAnsi="Garamond"/>
        </w:rPr>
        <w:t xml:space="preserve"> see</w:t>
      </w:r>
      <w:r w:rsidR="002107E9" w:rsidRPr="003817F3">
        <w:rPr>
          <w:rFonts w:ascii="Garamond" w:hAnsi="Garamond"/>
        </w:rPr>
        <w:t>k</w:t>
      </w:r>
      <w:r w:rsidR="0040446F" w:rsidRPr="003817F3">
        <w:rPr>
          <w:rFonts w:ascii="Garamond" w:hAnsi="Garamond"/>
        </w:rPr>
        <w:t>ing yet further means of utility</w:t>
      </w:r>
      <w:r w:rsidR="00A65AF7" w:rsidRPr="003817F3">
        <w:rPr>
          <w:rFonts w:ascii="Garamond" w:hAnsi="Garamond"/>
        </w:rPr>
        <w:t xml:space="preserve">. </w:t>
      </w:r>
      <w:r w:rsidR="004C50AD" w:rsidRPr="003817F3">
        <w:rPr>
          <w:rFonts w:ascii="Garamond" w:hAnsi="Garamond"/>
        </w:rPr>
        <w:t>Only at</w:t>
      </w:r>
      <w:r w:rsidR="005E628F" w:rsidRPr="003817F3">
        <w:rPr>
          <w:rFonts w:ascii="Garamond" w:hAnsi="Garamond"/>
        </w:rPr>
        <w:t xml:space="preserve"> the very end of his life</w:t>
      </w:r>
      <w:r w:rsidR="004C50AD" w:rsidRPr="003817F3">
        <w:rPr>
          <w:rFonts w:ascii="Garamond" w:hAnsi="Garamond"/>
        </w:rPr>
        <w:t xml:space="preserve"> is</w:t>
      </w:r>
      <w:r w:rsidR="005E628F" w:rsidRPr="003817F3">
        <w:rPr>
          <w:rFonts w:ascii="Garamond" w:hAnsi="Garamond"/>
        </w:rPr>
        <w:t xml:space="preserve"> the poor man’s son apt to realise, too late, the error of his ways</w:t>
      </w:r>
      <w:r w:rsidR="00F00238" w:rsidRPr="003817F3">
        <w:rPr>
          <w:rFonts w:ascii="Garamond" w:hAnsi="Garamond"/>
        </w:rPr>
        <w:t>: t</w:t>
      </w:r>
      <w:r w:rsidR="005E628F" w:rsidRPr="003817F3">
        <w:rPr>
          <w:rFonts w:ascii="Garamond" w:hAnsi="Garamond"/>
        </w:rPr>
        <w:t xml:space="preserve">hat he has wasted his life </w:t>
      </w:r>
      <w:r w:rsidR="004C50AD" w:rsidRPr="003817F3">
        <w:rPr>
          <w:rFonts w:ascii="Garamond" w:hAnsi="Garamond"/>
        </w:rPr>
        <w:t xml:space="preserve">grasping </w:t>
      </w:r>
      <w:r w:rsidR="004B16CC" w:rsidRPr="003817F3">
        <w:rPr>
          <w:rFonts w:ascii="Garamond" w:hAnsi="Garamond"/>
        </w:rPr>
        <w:t>for</w:t>
      </w:r>
      <w:r w:rsidR="00F434CD" w:rsidRPr="003817F3">
        <w:rPr>
          <w:rFonts w:ascii="Garamond" w:hAnsi="Garamond"/>
        </w:rPr>
        <w:t xml:space="preserve"> </w:t>
      </w:r>
      <w:r w:rsidR="0067051D" w:rsidRPr="003817F3">
        <w:rPr>
          <w:rFonts w:ascii="Garamond" w:hAnsi="Garamond"/>
        </w:rPr>
        <w:t>the</w:t>
      </w:r>
      <w:r w:rsidR="004C50AD" w:rsidRPr="003817F3">
        <w:rPr>
          <w:rFonts w:ascii="Garamond" w:hAnsi="Garamond"/>
        </w:rPr>
        <w:t xml:space="preserve"> horizon, precisely because</w:t>
      </w:r>
      <w:r w:rsidR="005E628F" w:rsidRPr="003817F3">
        <w:rPr>
          <w:rFonts w:ascii="Garamond" w:hAnsi="Garamond"/>
        </w:rPr>
        <w:t xml:space="preserve"> ‘wealth and greatness are mere trinkets of frivolous utility, no more adapted for procuring ease of body or tranquillity of mind than the tweezer-cases of the lover of toys; and like them too, more troublesome to the person who carries them about with him than all the advantages they can afford him are commodious’</w:t>
      </w:r>
      <w:r w:rsidR="00A85885" w:rsidRPr="003817F3">
        <w:rPr>
          <w:rFonts w:ascii="Garamond" w:hAnsi="Garamond"/>
        </w:rPr>
        <w:t xml:space="preserve"> (TMS IV.1.8)</w:t>
      </w:r>
      <w:r w:rsidR="005E628F" w:rsidRPr="003817F3">
        <w:rPr>
          <w:rFonts w:ascii="Garamond" w:hAnsi="Garamond"/>
        </w:rPr>
        <w:t>.</w:t>
      </w:r>
      <w:r w:rsidR="004C50AD" w:rsidRPr="003817F3">
        <w:rPr>
          <w:rFonts w:ascii="Garamond" w:hAnsi="Garamond"/>
        </w:rPr>
        <w:t xml:space="preserve"> </w:t>
      </w:r>
    </w:p>
    <w:p w14:paraId="4A700062" w14:textId="22AECC89" w:rsidR="00C02189" w:rsidRPr="003817F3" w:rsidRDefault="00A9180D" w:rsidP="00C02189">
      <w:pPr>
        <w:spacing w:line="480" w:lineRule="auto"/>
        <w:ind w:firstLine="720"/>
        <w:rPr>
          <w:rFonts w:ascii="Garamond" w:hAnsi="Garamond"/>
        </w:rPr>
      </w:pPr>
      <w:r w:rsidRPr="003817F3">
        <w:rPr>
          <w:rFonts w:ascii="Garamond" w:hAnsi="Garamond"/>
        </w:rPr>
        <w:t>Smith holds</w:t>
      </w:r>
      <w:r w:rsidR="00BB1BC8" w:rsidRPr="003817F3">
        <w:rPr>
          <w:rFonts w:ascii="Garamond" w:hAnsi="Garamond"/>
        </w:rPr>
        <w:t xml:space="preserve"> wealth and greatness </w:t>
      </w:r>
      <w:r w:rsidRPr="003817F3">
        <w:rPr>
          <w:rFonts w:ascii="Garamond" w:hAnsi="Garamond"/>
        </w:rPr>
        <w:t xml:space="preserve">to ultimately be </w:t>
      </w:r>
      <w:r w:rsidR="00BB1BC8" w:rsidRPr="003817F3">
        <w:rPr>
          <w:rFonts w:ascii="Garamond" w:hAnsi="Garamond"/>
        </w:rPr>
        <w:t xml:space="preserve">mere means to utility, </w:t>
      </w:r>
      <w:r w:rsidR="003E2345" w:rsidRPr="003817F3">
        <w:rPr>
          <w:rFonts w:ascii="Garamond" w:hAnsi="Garamond"/>
        </w:rPr>
        <w:t>and</w:t>
      </w:r>
      <w:r w:rsidR="00BB1BC8" w:rsidRPr="003817F3">
        <w:rPr>
          <w:rFonts w:ascii="Garamond" w:hAnsi="Garamond"/>
        </w:rPr>
        <w:t xml:space="preserve"> </w:t>
      </w:r>
      <w:r w:rsidR="003E2345" w:rsidRPr="003817F3">
        <w:rPr>
          <w:rFonts w:ascii="Garamond" w:hAnsi="Garamond"/>
        </w:rPr>
        <w:t xml:space="preserve">hence of </w:t>
      </w:r>
      <w:r w:rsidR="00BB1BC8" w:rsidRPr="003817F3">
        <w:rPr>
          <w:rFonts w:ascii="Garamond" w:hAnsi="Garamond"/>
        </w:rPr>
        <w:t>no greater inherent worth than a box of trinkets or a tidy room. However</w:t>
      </w:r>
      <w:r w:rsidR="00C41EC5" w:rsidRPr="003817F3">
        <w:rPr>
          <w:rFonts w:ascii="Garamond" w:hAnsi="Garamond"/>
        </w:rPr>
        <w:t>,</w:t>
      </w:r>
      <w:r w:rsidR="00BB1BC8" w:rsidRPr="003817F3">
        <w:rPr>
          <w:rFonts w:ascii="Garamond" w:hAnsi="Garamond"/>
        </w:rPr>
        <w:t xml:space="preserve"> we are apt to </w:t>
      </w:r>
      <w:r w:rsidR="00BB1BC8" w:rsidRPr="003817F3">
        <w:rPr>
          <w:rFonts w:ascii="Garamond" w:hAnsi="Garamond"/>
          <w:i/>
        </w:rPr>
        <w:t>think</w:t>
      </w:r>
      <w:r w:rsidR="00BB1BC8" w:rsidRPr="003817F3">
        <w:rPr>
          <w:rFonts w:ascii="Garamond" w:hAnsi="Garamond"/>
        </w:rPr>
        <w:t xml:space="preserve"> that they are worth more because the conveniences of wealth and greatness are more obvious</w:t>
      </w:r>
      <w:r w:rsidR="006A7841" w:rsidRPr="003817F3">
        <w:rPr>
          <w:rFonts w:ascii="Garamond" w:hAnsi="Garamond"/>
        </w:rPr>
        <w:t xml:space="preserve"> </w:t>
      </w:r>
      <w:r w:rsidR="009931E0" w:rsidRPr="003817F3">
        <w:rPr>
          <w:rFonts w:ascii="Garamond" w:hAnsi="Garamond"/>
        </w:rPr>
        <w:t>to disinterested observers</w:t>
      </w:r>
      <w:r w:rsidRPr="003817F3">
        <w:rPr>
          <w:rFonts w:ascii="Garamond" w:hAnsi="Garamond"/>
        </w:rPr>
        <w:t>.</w:t>
      </w:r>
      <w:r w:rsidR="00BB1BC8" w:rsidRPr="003817F3">
        <w:rPr>
          <w:rFonts w:ascii="Garamond" w:hAnsi="Garamond"/>
        </w:rPr>
        <w:t xml:space="preserve"> </w:t>
      </w:r>
      <w:r w:rsidRPr="003817F3">
        <w:rPr>
          <w:rFonts w:ascii="Garamond" w:hAnsi="Garamond"/>
        </w:rPr>
        <w:t>I</w:t>
      </w:r>
      <w:r w:rsidR="00BB1BC8" w:rsidRPr="003817F3">
        <w:rPr>
          <w:rFonts w:ascii="Garamond" w:hAnsi="Garamond"/>
        </w:rPr>
        <w:t xml:space="preserve">nsofar as grand </w:t>
      </w:r>
      <w:r w:rsidRPr="003817F3">
        <w:rPr>
          <w:rFonts w:ascii="Garamond" w:hAnsi="Garamond"/>
        </w:rPr>
        <w:t>estate</w:t>
      </w:r>
      <w:r w:rsidR="00BB1BC8" w:rsidRPr="003817F3">
        <w:rPr>
          <w:rFonts w:ascii="Garamond" w:hAnsi="Garamond"/>
        </w:rPr>
        <w:t>s, carriages, retinues</w:t>
      </w:r>
      <w:r w:rsidR="00C41EC5" w:rsidRPr="003817F3">
        <w:rPr>
          <w:rFonts w:ascii="Garamond" w:hAnsi="Garamond"/>
        </w:rPr>
        <w:t>,</w:t>
      </w:r>
      <w:r w:rsidR="00BB1BC8" w:rsidRPr="003817F3">
        <w:rPr>
          <w:rFonts w:ascii="Garamond" w:hAnsi="Garamond"/>
        </w:rPr>
        <w:t xml:space="preserve"> etc. are easily recognisable as</w:t>
      </w:r>
      <w:r w:rsidRPr="003817F3">
        <w:rPr>
          <w:rFonts w:ascii="Garamond" w:hAnsi="Garamond"/>
        </w:rPr>
        <w:t xml:space="preserve"> things </w:t>
      </w:r>
      <w:r w:rsidR="00A65AF7" w:rsidRPr="003817F3">
        <w:rPr>
          <w:rFonts w:ascii="Garamond" w:hAnsi="Garamond"/>
        </w:rPr>
        <w:t>that</w:t>
      </w:r>
      <w:r w:rsidR="00BB1BC8" w:rsidRPr="003817F3">
        <w:rPr>
          <w:rFonts w:ascii="Garamond" w:hAnsi="Garamond"/>
        </w:rPr>
        <w:t xml:space="preserve"> </w:t>
      </w:r>
      <w:r w:rsidRPr="003817F3">
        <w:rPr>
          <w:rFonts w:ascii="Garamond" w:hAnsi="Garamond"/>
        </w:rPr>
        <w:t>promote utility</w:t>
      </w:r>
      <w:r w:rsidR="00BB1BC8" w:rsidRPr="003817F3">
        <w:rPr>
          <w:rFonts w:ascii="Garamond" w:hAnsi="Garamond"/>
        </w:rPr>
        <w:t xml:space="preserve">, and </w:t>
      </w:r>
      <w:r w:rsidRPr="003817F3">
        <w:rPr>
          <w:rFonts w:ascii="Garamond" w:hAnsi="Garamond"/>
        </w:rPr>
        <w:t xml:space="preserve">insofar </w:t>
      </w:r>
      <w:r w:rsidR="00F434CD" w:rsidRPr="003817F3">
        <w:rPr>
          <w:rFonts w:ascii="Garamond" w:hAnsi="Garamond"/>
        </w:rPr>
        <w:t xml:space="preserve">as </w:t>
      </w:r>
      <w:r w:rsidR="00BB1BC8" w:rsidRPr="003817F3">
        <w:rPr>
          <w:rFonts w:ascii="Garamond" w:hAnsi="Garamond"/>
        </w:rPr>
        <w:t>we can</w:t>
      </w:r>
      <w:r w:rsidR="003E2345" w:rsidRPr="003817F3">
        <w:rPr>
          <w:rFonts w:ascii="Garamond" w:hAnsi="Garamond"/>
        </w:rPr>
        <w:t xml:space="preserve"> all easily</w:t>
      </w:r>
      <w:r w:rsidR="00BB1BC8" w:rsidRPr="003817F3">
        <w:rPr>
          <w:rFonts w:ascii="Garamond" w:hAnsi="Garamond"/>
        </w:rPr>
        <w:t xml:space="preserve"> enter by sympathy into the imagined pleasures of the rich who possess such things</w:t>
      </w:r>
      <w:r w:rsidR="00C02189" w:rsidRPr="003817F3">
        <w:rPr>
          <w:rFonts w:ascii="Garamond" w:hAnsi="Garamond"/>
        </w:rPr>
        <w:t xml:space="preserve">, </w:t>
      </w:r>
      <w:r w:rsidRPr="003817F3">
        <w:rPr>
          <w:rFonts w:ascii="Garamond" w:hAnsi="Garamond"/>
        </w:rPr>
        <w:t xml:space="preserve">we </w:t>
      </w:r>
      <w:r w:rsidR="00C02189" w:rsidRPr="003817F3">
        <w:rPr>
          <w:rFonts w:ascii="Garamond" w:hAnsi="Garamond"/>
        </w:rPr>
        <w:t xml:space="preserve">imagine that if </w:t>
      </w:r>
      <w:r w:rsidR="00C02189" w:rsidRPr="003817F3">
        <w:rPr>
          <w:rFonts w:ascii="Garamond" w:hAnsi="Garamond"/>
          <w:i/>
        </w:rPr>
        <w:t>we</w:t>
      </w:r>
      <w:r w:rsidR="00C02189" w:rsidRPr="003817F3">
        <w:rPr>
          <w:rFonts w:ascii="Garamond" w:hAnsi="Garamond"/>
        </w:rPr>
        <w:t xml:space="preserve"> possessed these </w:t>
      </w:r>
      <w:r w:rsidR="00F434CD" w:rsidRPr="003817F3">
        <w:rPr>
          <w:rFonts w:ascii="Garamond" w:hAnsi="Garamond"/>
        </w:rPr>
        <w:t>means to utility,</w:t>
      </w:r>
      <w:r w:rsidR="00C02189" w:rsidRPr="003817F3">
        <w:rPr>
          <w:rFonts w:ascii="Garamond" w:hAnsi="Garamond"/>
        </w:rPr>
        <w:t xml:space="preserve"> then </w:t>
      </w:r>
      <w:r w:rsidR="00C02189" w:rsidRPr="003817F3">
        <w:rPr>
          <w:rFonts w:ascii="Garamond" w:hAnsi="Garamond"/>
          <w:i/>
        </w:rPr>
        <w:t>we</w:t>
      </w:r>
      <w:r w:rsidR="00C02189" w:rsidRPr="003817F3">
        <w:rPr>
          <w:rFonts w:ascii="Garamond" w:hAnsi="Garamond"/>
        </w:rPr>
        <w:t xml:space="preserve"> would be happ</w:t>
      </w:r>
      <w:r w:rsidRPr="003817F3">
        <w:rPr>
          <w:rFonts w:ascii="Garamond" w:hAnsi="Garamond"/>
        </w:rPr>
        <w:t>ier than we currently are</w:t>
      </w:r>
      <w:r w:rsidR="00BB1BC8" w:rsidRPr="003817F3">
        <w:rPr>
          <w:rFonts w:ascii="Garamond" w:hAnsi="Garamond"/>
        </w:rPr>
        <w:t>. By contrast, ‘the curiosity of a tooth-pick, or an ear-picker, of a machine for cutting the nails, or of any other trinket of the same kind, is not so obvious</w:t>
      </w:r>
      <w:r w:rsidRPr="003817F3">
        <w:rPr>
          <w:rFonts w:ascii="Garamond" w:hAnsi="Garamond"/>
        </w:rPr>
        <w:t>’</w:t>
      </w:r>
      <w:r w:rsidR="00C02189" w:rsidRPr="003817F3">
        <w:rPr>
          <w:rFonts w:ascii="Garamond" w:hAnsi="Garamond"/>
        </w:rPr>
        <w:t>.</w:t>
      </w:r>
      <w:r w:rsidR="00BB1BC8" w:rsidRPr="003817F3">
        <w:rPr>
          <w:rFonts w:ascii="Garamond" w:hAnsi="Garamond"/>
        </w:rPr>
        <w:t xml:space="preserve"> </w:t>
      </w:r>
      <w:r w:rsidR="0067051D" w:rsidRPr="003817F3">
        <w:rPr>
          <w:rFonts w:ascii="Garamond" w:hAnsi="Garamond"/>
        </w:rPr>
        <w:t>In turn,</w:t>
      </w:r>
      <w:r w:rsidR="00BB1BC8" w:rsidRPr="003817F3">
        <w:rPr>
          <w:rFonts w:ascii="Garamond" w:hAnsi="Garamond"/>
        </w:rPr>
        <w:t xml:space="preserve"> wealth and greatness are more ‘reasonable’ subjects of ‘vanity than the magnificence of wealth and greatness’</w:t>
      </w:r>
      <w:r w:rsidR="0067051D" w:rsidRPr="003817F3">
        <w:rPr>
          <w:rFonts w:ascii="Garamond" w:hAnsi="Garamond"/>
        </w:rPr>
        <w:t xml:space="preserve">, </w:t>
      </w:r>
      <w:r w:rsidR="00A65AF7" w:rsidRPr="003817F3">
        <w:rPr>
          <w:rFonts w:ascii="Garamond" w:hAnsi="Garamond"/>
        </w:rPr>
        <w:t>because</w:t>
      </w:r>
      <w:r w:rsidRPr="003817F3">
        <w:rPr>
          <w:rFonts w:ascii="Garamond" w:hAnsi="Garamond"/>
        </w:rPr>
        <w:t xml:space="preserve"> everybody can see the mechanism by which wealth and greatness promote utility, so it makes sense to be proud</w:t>
      </w:r>
      <w:r w:rsidR="009F5988" w:rsidRPr="003817F3">
        <w:rPr>
          <w:rFonts w:ascii="Garamond" w:hAnsi="Garamond"/>
        </w:rPr>
        <w:t>er</w:t>
      </w:r>
      <w:r w:rsidRPr="003817F3">
        <w:rPr>
          <w:rFonts w:ascii="Garamond" w:hAnsi="Garamond"/>
        </w:rPr>
        <w:t xml:space="preserve"> of these thing</w:t>
      </w:r>
      <w:r w:rsidR="009F5988" w:rsidRPr="003817F3">
        <w:rPr>
          <w:rFonts w:ascii="Garamond" w:hAnsi="Garamond"/>
        </w:rPr>
        <w:t>s</w:t>
      </w:r>
      <w:r w:rsidRPr="003817F3">
        <w:rPr>
          <w:rFonts w:ascii="Garamond" w:hAnsi="Garamond"/>
        </w:rPr>
        <w:t xml:space="preserve"> than (say) a</w:t>
      </w:r>
      <w:r w:rsidR="0047067E" w:rsidRPr="003817F3">
        <w:rPr>
          <w:rFonts w:ascii="Garamond" w:hAnsi="Garamond"/>
        </w:rPr>
        <w:t xml:space="preserve"> watch</w:t>
      </w:r>
      <w:r w:rsidR="003E2345" w:rsidRPr="003817F3">
        <w:rPr>
          <w:rFonts w:ascii="Garamond" w:hAnsi="Garamond"/>
        </w:rPr>
        <w:t xml:space="preserve">, which </w:t>
      </w:r>
      <w:r w:rsidR="009931E0" w:rsidRPr="003817F3">
        <w:rPr>
          <w:rFonts w:ascii="Garamond" w:hAnsi="Garamond"/>
        </w:rPr>
        <w:t xml:space="preserve">is interesting </w:t>
      </w:r>
      <w:r w:rsidR="003E2345" w:rsidRPr="003817F3">
        <w:rPr>
          <w:rFonts w:ascii="Garamond" w:hAnsi="Garamond"/>
        </w:rPr>
        <w:t>only to the</w:t>
      </w:r>
      <w:r w:rsidR="00F434CD" w:rsidRPr="003817F3">
        <w:rPr>
          <w:rFonts w:ascii="Garamond" w:hAnsi="Garamond"/>
        </w:rPr>
        <w:t xml:space="preserve"> fellow</w:t>
      </w:r>
      <w:r w:rsidR="003E2345" w:rsidRPr="003817F3">
        <w:rPr>
          <w:rFonts w:ascii="Garamond" w:hAnsi="Garamond"/>
        </w:rPr>
        <w:t xml:space="preserve"> aficionado of</w:t>
      </w:r>
      <w:r w:rsidR="0047067E" w:rsidRPr="003817F3">
        <w:rPr>
          <w:rFonts w:ascii="Garamond" w:hAnsi="Garamond"/>
        </w:rPr>
        <w:t xml:space="preserve"> watches</w:t>
      </w:r>
      <w:r w:rsidRPr="003817F3">
        <w:rPr>
          <w:rFonts w:ascii="Garamond" w:hAnsi="Garamond"/>
        </w:rPr>
        <w:t>.</w:t>
      </w:r>
      <w:r w:rsidR="00BB1BC8" w:rsidRPr="003817F3">
        <w:rPr>
          <w:rFonts w:ascii="Garamond" w:hAnsi="Garamond"/>
        </w:rPr>
        <w:t xml:space="preserve"> A</w:t>
      </w:r>
      <w:r w:rsidRPr="003817F3">
        <w:rPr>
          <w:rFonts w:ascii="Garamond" w:hAnsi="Garamond"/>
        </w:rPr>
        <w:t xml:space="preserve">s </w:t>
      </w:r>
      <w:r w:rsidR="00BB1BC8" w:rsidRPr="003817F3">
        <w:rPr>
          <w:rFonts w:ascii="Garamond" w:hAnsi="Garamond"/>
        </w:rPr>
        <w:t xml:space="preserve">Smith </w:t>
      </w:r>
      <w:r w:rsidRPr="003817F3">
        <w:rPr>
          <w:rFonts w:ascii="Garamond" w:hAnsi="Garamond"/>
        </w:rPr>
        <w:t>concludes</w:t>
      </w:r>
      <w:r w:rsidR="00BB1BC8" w:rsidRPr="003817F3">
        <w:rPr>
          <w:rFonts w:ascii="Garamond" w:hAnsi="Garamond"/>
        </w:rPr>
        <w:t xml:space="preserve">, this is why wealth and greatness are in part valued </w:t>
      </w:r>
      <w:r w:rsidR="00BB1BC8" w:rsidRPr="003817F3">
        <w:rPr>
          <w:rFonts w:ascii="Garamond" w:hAnsi="Garamond"/>
          <w:i/>
        </w:rPr>
        <w:t>beyond</w:t>
      </w:r>
      <w:r w:rsidR="00BB1BC8" w:rsidRPr="003817F3">
        <w:rPr>
          <w:rFonts w:ascii="Garamond" w:hAnsi="Garamond"/>
        </w:rPr>
        <w:t xml:space="preserve"> mere</w:t>
      </w:r>
      <w:r w:rsidR="009931E0" w:rsidRPr="003817F3">
        <w:rPr>
          <w:rFonts w:ascii="Garamond" w:hAnsi="Garamond"/>
        </w:rPr>
        <w:t>ly the</w:t>
      </w:r>
      <w:r w:rsidR="00BB1BC8" w:rsidRPr="003817F3">
        <w:rPr>
          <w:rFonts w:ascii="Garamond" w:hAnsi="Garamond"/>
        </w:rPr>
        <w:t xml:space="preserve"> utility</w:t>
      </w:r>
      <w:r w:rsidR="00DF1975" w:rsidRPr="003817F3">
        <w:rPr>
          <w:rFonts w:ascii="Garamond" w:hAnsi="Garamond"/>
        </w:rPr>
        <w:t xml:space="preserve"> that</w:t>
      </w:r>
      <w:r w:rsidR="009931E0" w:rsidRPr="003817F3">
        <w:rPr>
          <w:rFonts w:ascii="Garamond" w:hAnsi="Garamond"/>
        </w:rPr>
        <w:t xml:space="preserve"> they are a means </w:t>
      </w:r>
      <w:r w:rsidR="00DF1975" w:rsidRPr="003817F3">
        <w:rPr>
          <w:rFonts w:ascii="Garamond" w:hAnsi="Garamond"/>
        </w:rPr>
        <w:t>for</w:t>
      </w:r>
      <w:r w:rsidR="009931E0" w:rsidRPr="003817F3">
        <w:rPr>
          <w:rFonts w:ascii="Garamond" w:hAnsi="Garamond"/>
        </w:rPr>
        <w:t xml:space="preserve"> promoting</w:t>
      </w:r>
      <w:r w:rsidR="00DF1975" w:rsidRPr="003817F3">
        <w:rPr>
          <w:rFonts w:ascii="Garamond" w:hAnsi="Garamond"/>
        </w:rPr>
        <w:t xml:space="preserve"> directly</w:t>
      </w:r>
      <w:r w:rsidR="00BB1BC8" w:rsidRPr="003817F3">
        <w:rPr>
          <w:rFonts w:ascii="Garamond" w:hAnsi="Garamond"/>
        </w:rPr>
        <w:t>: they ‘more effectually gratify that love of distinction so natural to man’</w:t>
      </w:r>
      <w:r w:rsidR="00C02189" w:rsidRPr="003817F3">
        <w:rPr>
          <w:rFonts w:ascii="Garamond" w:hAnsi="Garamond"/>
        </w:rPr>
        <w:t>, in a way that trinket boxes</w:t>
      </w:r>
      <w:r w:rsidR="00251927" w:rsidRPr="003817F3">
        <w:rPr>
          <w:rFonts w:ascii="Garamond" w:hAnsi="Garamond"/>
        </w:rPr>
        <w:t xml:space="preserve"> </w:t>
      </w:r>
      <w:r w:rsidR="0047067E" w:rsidRPr="003817F3">
        <w:rPr>
          <w:rFonts w:ascii="Garamond" w:hAnsi="Garamond"/>
        </w:rPr>
        <w:t xml:space="preserve">and </w:t>
      </w:r>
      <w:r w:rsidR="00C02189" w:rsidRPr="003817F3">
        <w:rPr>
          <w:rFonts w:ascii="Garamond" w:hAnsi="Garamond"/>
        </w:rPr>
        <w:t>accurate watches do not</w:t>
      </w:r>
      <w:r w:rsidR="00DF1975" w:rsidRPr="003817F3">
        <w:rPr>
          <w:rFonts w:ascii="Garamond" w:hAnsi="Garamond"/>
        </w:rPr>
        <w:t xml:space="preserve">, and hence issue in a sort of </w:t>
      </w:r>
      <w:r w:rsidR="0047067E" w:rsidRPr="003817F3">
        <w:rPr>
          <w:rFonts w:ascii="Garamond" w:hAnsi="Garamond"/>
        </w:rPr>
        <w:t xml:space="preserve">psychological </w:t>
      </w:r>
      <w:r w:rsidR="00DF1975" w:rsidRPr="003817F3">
        <w:rPr>
          <w:rFonts w:ascii="Garamond" w:hAnsi="Garamond"/>
        </w:rPr>
        <w:t>double-hit: once, from the utility they promote directly, and then again</w:t>
      </w:r>
      <w:r w:rsidR="008D3087" w:rsidRPr="003817F3">
        <w:rPr>
          <w:rFonts w:ascii="Garamond" w:hAnsi="Garamond"/>
        </w:rPr>
        <w:t>,</w:t>
      </w:r>
      <w:r w:rsidR="00DF1975" w:rsidRPr="003817F3">
        <w:rPr>
          <w:rFonts w:ascii="Garamond" w:hAnsi="Garamond"/>
        </w:rPr>
        <w:t xml:space="preserve"> from the thought of </w:t>
      </w:r>
      <w:r w:rsidR="00DF1975" w:rsidRPr="003817F3">
        <w:rPr>
          <w:rFonts w:ascii="Garamond" w:hAnsi="Garamond"/>
        </w:rPr>
        <w:lastRenderedPageBreak/>
        <w:t>being admired for possessing such excellent means to utility by sympathetic observers</w:t>
      </w:r>
      <w:r w:rsidR="00BB1BC8" w:rsidRPr="003817F3">
        <w:rPr>
          <w:rFonts w:ascii="Garamond" w:hAnsi="Garamond"/>
        </w:rPr>
        <w:t xml:space="preserve"> (TMS IV.1.8)</w:t>
      </w:r>
      <w:r w:rsidR="00C02189" w:rsidRPr="003817F3">
        <w:rPr>
          <w:rFonts w:ascii="Garamond" w:hAnsi="Garamond"/>
        </w:rPr>
        <w:t>.</w:t>
      </w:r>
    </w:p>
    <w:p w14:paraId="45CB87A4" w14:textId="63133459" w:rsidR="00C02189" w:rsidRPr="003817F3" w:rsidRDefault="00BC0C7E" w:rsidP="0067051D">
      <w:pPr>
        <w:spacing w:line="480" w:lineRule="auto"/>
        <w:ind w:firstLine="720"/>
        <w:rPr>
          <w:rFonts w:ascii="Garamond" w:hAnsi="Garamond"/>
        </w:rPr>
      </w:pPr>
      <w:r w:rsidRPr="003817F3">
        <w:rPr>
          <w:rFonts w:ascii="Garamond" w:hAnsi="Garamond"/>
        </w:rPr>
        <w:t xml:space="preserve">Yet </w:t>
      </w:r>
      <w:r w:rsidR="00BB1BC8" w:rsidRPr="003817F3">
        <w:rPr>
          <w:rFonts w:ascii="Garamond" w:hAnsi="Garamond"/>
        </w:rPr>
        <w:t>it is</w:t>
      </w:r>
      <w:r w:rsidR="003E2345" w:rsidRPr="003817F3">
        <w:rPr>
          <w:rFonts w:ascii="Garamond" w:hAnsi="Garamond"/>
        </w:rPr>
        <w:t xml:space="preserve"> nonetheless</w:t>
      </w:r>
      <w:r w:rsidR="00BB1BC8" w:rsidRPr="003817F3">
        <w:rPr>
          <w:rFonts w:ascii="Garamond" w:hAnsi="Garamond"/>
        </w:rPr>
        <w:t xml:space="preserve"> at root the quirk of rationality</w:t>
      </w:r>
      <w:r w:rsidR="009F5988" w:rsidRPr="003817F3">
        <w:rPr>
          <w:rFonts w:ascii="Garamond" w:hAnsi="Garamond"/>
        </w:rPr>
        <w:t>, not the love of vanity,</w:t>
      </w:r>
      <w:r w:rsidR="00C02189" w:rsidRPr="003817F3">
        <w:rPr>
          <w:rFonts w:ascii="Garamond" w:hAnsi="Garamond"/>
        </w:rPr>
        <w:t xml:space="preserve"> doing the</w:t>
      </w:r>
      <w:r w:rsidR="00F434CD" w:rsidRPr="003817F3">
        <w:rPr>
          <w:rFonts w:ascii="Garamond" w:hAnsi="Garamond"/>
        </w:rPr>
        <w:t xml:space="preserve"> </w:t>
      </w:r>
      <w:r w:rsidR="00251927" w:rsidRPr="003817F3">
        <w:rPr>
          <w:rFonts w:ascii="Garamond" w:hAnsi="Garamond"/>
        </w:rPr>
        <w:t>heavy liftin</w:t>
      </w:r>
      <w:r w:rsidR="009F5988" w:rsidRPr="003817F3">
        <w:rPr>
          <w:rFonts w:ascii="Garamond" w:hAnsi="Garamond"/>
        </w:rPr>
        <w:t xml:space="preserve"> </w:t>
      </w:r>
      <w:r w:rsidR="00C02189" w:rsidRPr="003817F3">
        <w:rPr>
          <w:rFonts w:ascii="Garamond" w:hAnsi="Garamond"/>
        </w:rPr>
        <w:t>in</w:t>
      </w:r>
      <w:r w:rsidR="00236DDC" w:rsidRPr="003817F3">
        <w:rPr>
          <w:rFonts w:ascii="Garamond" w:hAnsi="Garamond"/>
        </w:rPr>
        <w:t xml:space="preserve"> Smith’s account of</w:t>
      </w:r>
      <w:r w:rsidR="00C02189" w:rsidRPr="003817F3">
        <w:rPr>
          <w:rFonts w:ascii="Garamond" w:hAnsi="Garamond"/>
        </w:rPr>
        <w:t xml:space="preserve"> why we admire</w:t>
      </w:r>
      <w:r w:rsidR="00236DDC" w:rsidRPr="003817F3">
        <w:rPr>
          <w:rFonts w:ascii="Garamond" w:hAnsi="Garamond"/>
        </w:rPr>
        <w:t xml:space="preserve"> and pursue</w:t>
      </w:r>
      <w:r w:rsidR="00C02189" w:rsidRPr="003817F3">
        <w:rPr>
          <w:rFonts w:ascii="Garamond" w:hAnsi="Garamond"/>
        </w:rPr>
        <w:t xml:space="preserve"> richness and greatness</w:t>
      </w:r>
      <w:r w:rsidR="00F00238" w:rsidRPr="003817F3">
        <w:rPr>
          <w:rFonts w:ascii="Garamond" w:hAnsi="Garamond"/>
        </w:rPr>
        <w:t>, and motivat</w:t>
      </w:r>
      <w:r w:rsidR="00432AB9" w:rsidRPr="003817F3">
        <w:rPr>
          <w:rFonts w:ascii="Garamond" w:hAnsi="Garamond"/>
        </w:rPr>
        <w:t>ing</w:t>
      </w:r>
      <w:r w:rsidR="00F00238" w:rsidRPr="003817F3">
        <w:rPr>
          <w:rFonts w:ascii="Garamond" w:hAnsi="Garamond"/>
        </w:rPr>
        <w:t xml:space="preserve"> the majority of individual economic consumption</w:t>
      </w:r>
      <w:r w:rsidR="0067051D" w:rsidRPr="003817F3">
        <w:rPr>
          <w:rFonts w:ascii="Garamond" w:hAnsi="Garamond"/>
        </w:rPr>
        <w:t xml:space="preserve">. </w:t>
      </w:r>
      <w:r w:rsidR="00236DDC" w:rsidRPr="003817F3">
        <w:rPr>
          <w:rFonts w:ascii="Garamond" w:hAnsi="Garamond"/>
        </w:rPr>
        <w:t>He explains th</w:t>
      </w:r>
      <w:r w:rsidR="00F00238" w:rsidRPr="003817F3">
        <w:rPr>
          <w:rFonts w:ascii="Garamond" w:hAnsi="Garamond"/>
        </w:rPr>
        <w:t>e</w:t>
      </w:r>
      <w:r w:rsidR="00236DDC" w:rsidRPr="003817F3">
        <w:rPr>
          <w:rFonts w:ascii="Garamond" w:hAnsi="Garamond"/>
        </w:rPr>
        <w:t xml:space="preserve"> point as follows</w:t>
      </w:r>
      <w:r w:rsidR="009931E0" w:rsidRPr="003817F3">
        <w:rPr>
          <w:rFonts w:ascii="Garamond" w:hAnsi="Garamond"/>
        </w:rPr>
        <w:t>.</w:t>
      </w:r>
      <w:r w:rsidR="00236DDC" w:rsidRPr="003817F3">
        <w:rPr>
          <w:rFonts w:ascii="Garamond" w:hAnsi="Garamond"/>
        </w:rPr>
        <w:t xml:space="preserve"> First, if we</w:t>
      </w:r>
      <w:r w:rsidR="00C02189" w:rsidRPr="003817F3">
        <w:rPr>
          <w:rFonts w:ascii="Garamond" w:hAnsi="Garamond"/>
        </w:rPr>
        <w:t xml:space="preserve"> observe whether the rich and great are </w:t>
      </w:r>
      <w:r w:rsidR="00C02189" w:rsidRPr="003817F3">
        <w:rPr>
          <w:rFonts w:ascii="Garamond" w:hAnsi="Garamond"/>
          <w:i/>
        </w:rPr>
        <w:t>actually</w:t>
      </w:r>
      <w:r w:rsidR="00C02189" w:rsidRPr="003817F3">
        <w:rPr>
          <w:rFonts w:ascii="Garamond" w:hAnsi="Garamond"/>
        </w:rPr>
        <w:t xml:space="preserve"> happier due to their wealth and greatness – their possession of multiple means of utility – we find that they</w:t>
      </w:r>
      <w:r w:rsidR="00915830" w:rsidRPr="003817F3">
        <w:rPr>
          <w:rFonts w:ascii="Garamond" w:hAnsi="Garamond"/>
        </w:rPr>
        <w:t xml:space="preserve"> </w:t>
      </w:r>
      <w:r w:rsidR="00C02189" w:rsidRPr="003817F3">
        <w:rPr>
          <w:rFonts w:ascii="Garamond" w:hAnsi="Garamond"/>
        </w:rPr>
        <w:t>are not. Revealingly,</w:t>
      </w:r>
      <w:r w:rsidR="00B756C4" w:rsidRPr="003817F3">
        <w:rPr>
          <w:rFonts w:ascii="Garamond" w:hAnsi="Garamond"/>
        </w:rPr>
        <w:t xml:space="preserve"> </w:t>
      </w:r>
      <w:r w:rsidR="00C02189" w:rsidRPr="003817F3">
        <w:rPr>
          <w:rFonts w:ascii="Garamond" w:hAnsi="Garamond"/>
        </w:rPr>
        <w:t xml:space="preserve">the spectator typically ‘does not even imagine that they </w:t>
      </w:r>
      <w:r w:rsidR="003E2345" w:rsidRPr="003817F3">
        <w:rPr>
          <w:rFonts w:ascii="Garamond" w:hAnsi="Garamond"/>
        </w:rPr>
        <w:t xml:space="preserve">[the rich and great] </w:t>
      </w:r>
      <w:r w:rsidR="00C02189" w:rsidRPr="003817F3">
        <w:rPr>
          <w:rFonts w:ascii="Garamond" w:hAnsi="Garamond"/>
        </w:rPr>
        <w:t xml:space="preserve">are really happier than other people: but he imagines that they possess more means of happiness’. </w:t>
      </w:r>
      <w:r w:rsidR="00A9180D" w:rsidRPr="003817F3">
        <w:rPr>
          <w:rFonts w:ascii="Garamond" w:hAnsi="Garamond"/>
        </w:rPr>
        <w:t>And from this preoccupation with the means of utility, not the actual utility experienced by the rich and great,</w:t>
      </w:r>
      <w:r w:rsidR="00F434CD" w:rsidRPr="003817F3">
        <w:rPr>
          <w:rFonts w:ascii="Garamond" w:hAnsi="Garamond"/>
        </w:rPr>
        <w:t xml:space="preserve"> </w:t>
      </w:r>
      <w:r w:rsidR="00A9180D" w:rsidRPr="003817F3">
        <w:rPr>
          <w:rFonts w:ascii="Garamond" w:hAnsi="Garamond"/>
        </w:rPr>
        <w:t>comes the</w:t>
      </w:r>
      <w:r w:rsidR="00F434CD" w:rsidRPr="003817F3">
        <w:rPr>
          <w:rFonts w:ascii="Garamond" w:hAnsi="Garamond"/>
        </w:rPr>
        <w:t xml:space="preserve"> main</w:t>
      </w:r>
      <w:r w:rsidR="00A9180D" w:rsidRPr="003817F3">
        <w:rPr>
          <w:rFonts w:ascii="Garamond" w:hAnsi="Garamond"/>
        </w:rPr>
        <w:t xml:space="preserve"> admiration for riches and greatness. </w:t>
      </w:r>
      <w:r w:rsidR="00DF1975" w:rsidRPr="003817F3">
        <w:rPr>
          <w:rFonts w:ascii="Garamond" w:hAnsi="Garamond"/>
        </w:rPr>
        <w:t>C</w:t>
      </w:r>
      <w:r w:rsidR="00F434CD" w:rsidRPr="003817F3">
        <w:rPr>
          <w:rFonts w:ascii="Garamond" w:hAnsi="Garamond"/>
        </w:rPr>
        <w:t>ombined</w:t>
      </w:r>
      <w:r w:rsidR="003E2345" w:rsidRPr="003817F3">
        <w:rPr>
          <w:rFonts w:ascii="Garamond" w:hAnsi="Garamond"/>
        </w:rPr>
        <w:t xml:space="preserve"> with </w:t>
      </w:r>
      <w:r w:rsidR="00C02189" w:rsidRPr="003817F3">
        <w:rPr>
          <w:rFonts w:ascii="Garamond" w:hAnsi="Garamond"/>
        </w:rPr>
        <w:t xml:space="preserve">the fact that we all </w:t>
      </w:r>
      <w:r w:rsidR="003E2345" w:rsidRPr="003817F3">
        <w:rPr>
          <w:rFonts w:ascii="Garamond" w:hAnsi="Garamond"/>
        </w:rPr>
        <w:t>take pleasure, via sympathy, in being</w:t>
      </w:r>
      <w:r w:rsidR="00C02189" w:rsidRPr="003817F3">
        <w:rPr>
          <w:rFonts w:ascii="Garamond" w:hAnsi="Garamond"/>
        </w:rPr>
        <w:t xml:space="preserve"> looked at approvingly by others (and </w:t>
      </w:r>
      <w:r w:rsidR="003E2345" w:rsidRPr="003817F3">
        <w:rPr>
          <w:rFonts w:ascii="Garamond" w:hAnsi="Garamond"/>
        </w:rPr>
        <w:t>hence</w:t>
      </w:r>
      <w:r w:rsidR="00A9180D" w:rsidRPr="003817F3">
        <w:rPr>
          <w:rFonts w:ascii="Garamond" w:hAnsi="Garamond"/>
        </w:rPr>
        <w:t xml:space="preserve"> we </w:t>
      </w:r>
      <w:r w:rsidR="00C02189" w:rsidRPr="003817F3">
        <w:rPr>
          <w:rFonts w:ascii="Garamond" w:hAnsi="Garamond"/>
        </w:rPr>
        <w:t xml:space="preserve">imagine that if </w:t>
      </w:r>
      <w:r w:rsidR="00C02189" w:rsidRPr="003817F3">
        <w:rPr>
          <w:rFonts w:ascii="Garamond" w:hAnsi="Garamond"/>
          <w:i/>
        </w:rPr>
        <w:t>we</w:t>
      </w:r>
      <w:r w:rsidR="00C02189" w:rsidRPr="003817F3">
        <w:rPr>
          <w:rFonts w:ascii="Garamond" w:hAnsi="Garamond"/>
        </w:rPr>
        <w:t xml:space="preserve"> had wealth and greatness, </w:t>
      </w:r>
      <w:r w:rsidR="00A9180D" w:rsidRPr="003817F3">
        <w:rPr>
          <w:rFonts w:ascii="Garamond" w:hAnsi="Garamond"/>
        </w:rPr>
        <w:t xml:space="preserve">then </w:t>
      </w:r>
      <w:r w:rsidR="00C02189" w:rsidRPr="003817F3">
        <w:rPr>
          <w:rFonts w:ascii="Garamond" w:hAnsi="Garamond"/>
          <w:i/>
        </w:rPr>
        <w:t>we</w:t>
      </w:r>
      <w:r w:rsidR="00C02189" w:rsidRPr="003817F3">
        <w:rPr>
          <w:rFonts w:ascii="Garamond" w:hAnsi="Garamond"/>
        </w:rPr>
        <w:t xml:space="preserve"> would be looked at approvingly by others</w:t>
      </w:r>
      <w:r w:rsidR="003E2345" w:rsidRPr="003817F3">
        <w:rPr>
          <w:rFonts w:ascii="Garamond" w:hAnsi="Garamond"/>
        </w:rPr>
        <w:t xml:space="preserve"> too</w:t>
      </w:r>
      <w:r w:rsidR="00F00238" w:rsidRPr="003817F3">
        <w:rPr>
          <w:rFonts w:ascii="Garamond" w:hAnsi="Garamond"/>
        </w:rPr>
        <w:t>, and would take pleasure from the situation accordingly</w:t>
      </w:r>
      <w:r w:rsidR="00C02189" w:rsidRPr="003817F3">
        <w:rPr>
          <w:rFonts w:ascii="Garamond" w:hAnsi="Garamond"/>
        </w:rPr>
        <w:t xml:space="preserve">) </w:t>
      </w:r>
      <w:r w:rsidR="00236DDC" w:rsidRPr="003817F3">
        <w:rPr>
          <w:rFonts w:ascii="Garamond" w:hAnsi="Garamond"/>
        </w:rPr>
        <w:t xml:space="preserve">this </w:t>
      </w:r>
      <w:r w:rsidR="00C02189" w:rsidRPr="003817F3">
        <w:rPr>
          <w:rFonts w:ascii="Garamond" w:hAnsi="Garamond"/>
        </w:rPr>
        <w:t xml:space="preserve">tricks us into thinking – like the poor man’s son – that if we had </w:t>
      </w:r>
      <w:r w:rsidR="003E2345" w:rsidRPr="003817F3">
        <w:rPr>
          <w:rFonts w:ascii="Garamond" w:hAnsi="Garamond"/>
        </w:rPr>
        <w:t xml:space="preserve">more </w:t>
      </w:r>
      <w:r w:rsidR="00C02189" w:rsidRPr="003817F3">
        <w:rPr>
          <w:rFonts w:ascii="Garamond" w:hAnsi="Garamond"/>
        </w:rPr>
        <w:t>riches and greatness, then we</w:t>
      </w:r>
      <w:r w:rsidR="003E2345" w:rsidRPr="003817F3">
        <w:rPr>
          <w:rFonts w:ascii="Garamond" w:hAnsi="Garamond"/>
        </w:rPr>
        <w:t xml:space="preserve"> </w:t>
      </w:r>
      <w:r w:rsidR="00C02189" w:rsidRPr="003817F3">
        <w:rPr>
          <w:rFonts w:ascii="Garamond" w:hAnsi="Garamond"/>
        </w:rPr>
        <w:t>would be happier</w:t>
      </w:r>
      <w:r w:rsidR="00236DDC" w:rsidRPr="003817F3">
        <w:rPr>
          <w:rFonts w:ascii="Garamond" w:hAnsi="Garamond"/>
        </w:rPr>
        <w:t>.</w:t>
      </w:r>
      <w:r w:rsidR="00C02189" w:rsidRPr="003817F3">
        <w:rPr>
          <w:rFonts w:ascii="Garamond" w:hAnsi="Garamond"/>
        </w:rPr>
        <w:t xml:space="preserve"> </w:t>
      </w:r>
      <w:r w:rsidR="00F00238" w:rsidRPr="003817F3">
        <w:rPr>
          <w:rFonts w:ascii="Garamond" w:hAnsi="Garamond"/>
        </w:rPr>
        <w:t>Remarkably</w:t>
      </w:r>
      <w:r w:rsidR="00916D72" w:rsidRPr="003817F3">
        <w:rPr>
          <w:rFonts w:ascii="Garamond" w:hAnsi="Garamond"/>
        </w:rPr>
        <w:t>, Smith notes,</w:t>
      </w:r>
      <w:r w:rsidR="00F00238" w:rsidRPr="003817F3">
        <w:rPr>
          <w:rFonts w:ascii="Garamond" w:hAnsi="Garamond"/>
        </w:rPr>
        <w:t xml:space="preserve"> this</w:t>
      </w:r>
      <w:r w:rsidR="00C02189" w:rsidRPr="003817F3">
        <w:rPr>
          <w:rFonts w:ascii="Garamond" w:hAnsi="Garamond"/>
        </w:rPr>
        <w:t xml:space="preserve"> belief persists in spite of abundant evidence that wealth and greatness </w:t>
      </w:r>
      <w:r w:rsidR="00C02189" w:rsidRPr="003817F3">
        <w:rPr>
          <w:rFonts w:ascii="Garamond" w:hAnsi="Garamond"/>
          <w:i/>
        </w:rPr>
        <w:t>do not</w:t>
      </w:r>
      <w:r w:rsidR="00C02189" w:rsidRPr="003817F3">
        <w:rPr>
          <w:rFonts w:ascii="Garamond" w:hAnsi="Garamond"/>
        </w:rPr>
        <w:t xml:space="preserve"> make the</w:t>
      </w:r>
      <w:r w:rsidR="00432AB9" w:rsidRPr="003817F3">
        <w:rPr>
          <w:rFonts w:ascii="Garamond" w:hAnsi="Garamond"/>
        </w:rPr>
        <w:t xml:space="preserve">ir possessors </w:t>
      </w:r>
      <w:r w:rsidR="00A25700" w:rsidRPr="003817F3">
        <w:rPr>
          <w:rFonts w:ascii="Garamond" w:hAnsi="Garamond"/>
        </w:rPr>
        <w:t>more contented, on average,</w:t>
      </w:r>
      <w:r w:rsidR="00A9180D" w:rsidRPr="003817F3">
        <w:rPr>
          <w:rFonts w:ascii="Garamond" w:hAnsi="Garamond"/>
        </w:rPr>
        <w:t xml:space="preserve"> than </w:t>
      </w:r>
      <w:r w:rsidR="00432AB9" w:rsidRPr="003817F3">
        <w:rPr>
          <w:rFonts w:ascii="Garamond" w:hAnsi="Garamond"/>
        </w:rPr>
        <w:t>others</w:t>
      </w:r>
      <w:r w:rsidR="00F434CD" w:rsidRPr="003817F3">
        <w:rPr>
          <w:rFonts w:ascii="Garamond" w:hAnsi="Garamond"/>
        </w:rPr>
        <w:t xml:space="preserve">. </w:t>
      </w:r>
      <w:r w:rsidR="00F00238" w:rsidRPr="003817F3">
        <w:rPr>
          <w:rFonts w:ascii="Garamond" w:hAnsi="Garamond"/>
        </w:rPr>
        <w:t>In any case</w:t>
      </w:r>
      <w:r w:rsidR="00236DDC" w:rsidRPr="003817F3">
        <w:rPr>
          <w:rFonts w:ascii="Garamond" w:hAnsi="Garamond"/>
        </w:rPr>
        <w:t>, although</w:t>
      </w:r>
      <w:r w:rsidR="00F434CD" w:rsidRPr="003817F3">
        <w:rPr>
          <w:rFonts w:ascii="Garamond" w:hAnsi="Garamond"/>
        </w:rPr>
        <w:t xml:space="preserve"> vanity </w:t>
      </w:r>
      <w:r w:rsidR="00F434CD" w:rsidRPr="003817F3">
        <w:rPr>
          <w:rFonts w:ascii="Garamond" w:hAnsi="Garamond"/>
          <w:i/>
        </w:rPr>
        <w:t>reinforces</w:t>
      </w:r>
      <w:r w:rsidR="00F434CD" w:rsidRPr="003817F3">
        <w:rPr>
          <w:rFonts w:ascii="Garamond" w:hAnsi="Garamond"/>
        </w:rPr>
        <w:t xml:space="preserve"> preoccupation with the means of utility, it is, Smith insists, the quirk of rationality that is doing the </w:t>
      </w:r>
      <w:r w:rsidR="00916D72" w:rsidRPr="003817F3">
        <w:rPr>
          <w:rFonts w:ascii="Garamond" w:hAnsi="Garamond"/>
        </w:rPr>
        <w:t>major work</w:t>
      </w:r>
      <w:r w:rsidR="00F434CD" w:rsidRPr="003817F3">
        <w:rPr>
          <w:rFonts w:ascii="Garamond" w:hAnsi="Garamond"/>
        </w:rPr>
        <w:t xml:space="preserve"> in </w:t>
      </w:r>
      <w:r w:rsidR="00F00238" w:rsidRPr="003817F3">
        <w:rPr>
          <w:rFonts w:ascii="Garamond" w:hAnsi="Garamond"/>
        </w:rPr>
        <w:t>the psychology of economic consumption</w:t>
      </w:r>
      <w:r w:rsidR="00432AB9" w:rsidRPr="003817F3">
        <w:rPr>
          <w:rFonts w:ascii="Garamond" w:hAnsi="Garamond"/>
        </w:rPr>
        <w:t xml:space="preserve">. </w:t>
      </w:r>
      <w:r w:rsidR="00F434CD" w:rsidRPr="003817F3">
        <w:rPr>
          <w:rFonts w:ascii="Garamond" w:hAnsi="Garamond"/>
        </w:rPr>
        <w:t xml:space="preserve">Vanity is a secondary, </w:t>
      </w:r>
      <w:r w:rsidR="00DF1975" w:rsidRPr="003817F3">
        <w:rPr>
          <w:rFonts w:ascii="Garamond" w:hAnsi="Garamond"/>
        </w:rPr>
        <w:t xml:space="preserve">and </w:t>
      </w:r>
      <w:r w:rsidR="00F434CD" w:rsidRPr="003817F3">
        <w:rPr>
          <w:rFonts w:ascii="Garamond" w:hAnsi="Garamond"/>
        </w:rPr>
        <w:t>derivative</w:t>
      </w:r>
      <w:r w:rsidR="00DF1975" w:rsidRPr="003817F3">
        <w:rPr>
          <w:rFonts w:ascii="Garamond" w:hAnsi="Garamond"/>
        </w:rPr>
        <w:t>,</w:t>
      </w:r>
      <w:r w:rsidR="00F434CD" w:rsidRPr="003817F3">
        <w:rPr>
          <w:rFonts w:ascii="Garamond" w:hAnsi="Garamond"/>
        </w:rPr>
        <w:t xml:space="preserve"> motive</w:t>
      </w:r>
      <w:r w:rsidRPr="003817F3">
        <w:rPr>
          <w:rFonts w:ascii="Garamond" w:hAnsi="Garamond"/>
        </w:rPr>
        <w:t>, one</w:t>
      </w:r>
      <w:r w:rsidR="00F434CD" w:rsidRPr="003817F3">
        <w:rPr>
          <w:rFonts w:ascii="Garamond" w:hAnsi="Garamond"/>
        </w:rPr>
        <w:t xml:space="preserve"> </w:t>
      </w:r>
      <w:r w:rsidR="008D3087" w:rsidRPr="003817F3">
        <w:rPr>
          <w:rFonts w:ascii="Garamond" w:hAnsi="Garamond"/>
        </w:rPr>
        <w:t>t</w:t>
      </w:r>
      <w:r w:rsidR="00F434CD" w:rsidRPr="003817F3">
        <w:rPr>
          <w:rFonts w:ascii="Garamond" w:hAnsi="Garamond"/>
        </w:rPr>
        <w:t>hat supervenes upon the false belief that if we had more means of utility, then we would finally be content.</w:t>
      </w:r>
      <w:r w:rsidR="00236DDC" w:rsidRPr="003817F3">
        <w:rPr>
          <w:rFonts w:ascii="Garamond" w:hAnsi="Garamond"/>
        </w:rPr>
        <w:t xml:space="preserve"> </w:t>
      </w:r>
      <w:r w:rsidR="00915830" w:rsidRPr="003817F3">
        <w:rPr>
          <w:rFonts w:ascii="Garamond" w:hAnsi="Garamond"/>
        </w:rPr>
        <w:t>(</w:t>
      </w:r>
      <w:r w:rsidR="00236DDC" w:rsidRPr="003817F3">
        <w:rPr>
          <w:rFonts w:ascii="Garamond" w:hAnsi="Garamond"/>
        </w:rPr>
        <w:t>We will return to this point below</w:t>
      </w:r>
      <w:r w:rsidR="00916D72" w:rsidRPr="003817F3">
        <w:rPr>
          <w:rFonts w:ascii="Garamond" w:hAnsi="Garamond"/>
        </w:rPr>
        <w:t>.)</w:t>
      </w:r>
    </w:p>
    <w:p w14:paraId="2C1F88D4" w14:textId="64F1B4E5" w:rsidR="00C02189" w:rsidRPr="003817F3" w:rsidRDefault="00C02189" w:rsidP="00C02189">
      <w:pPr>
        <w:spacing w:line="480" w:lineRule="auto"/>
        <w:ind w:firstLine="720"/>
        <w:rPr>
          <w:rFonts w:ascii="Garamond" w:hAnsi="Garamond"/>
        </w:rPr>
      </w:pPr>
      <w:r w:rsidRPr="003817F3">
        <w:rPr>
          <w:rFonts w:ascii="Garamond" w:hAnsi="Garamond"/>
        </w:rPr>
        <w:t>Smith is adamant that pursuing wealth and greatness is folly if on</w:t>
      </w:r>
      <w:r w:rsidR="003E2345" w:rsidRPr="003817F3">
        <w:rPr>
          <w:rFonts w:ascii="Garamond" w:hAnsi="Garamond"/>
        </w:rPr>
        <w:t>e</w:t>
      </w:r>
      <w:r w:rsidRPr="003817F3">
        <w:rPr>
          <w:rFonts w:ascii="Garamond" w:hAnsi="Garamond"/>
        </w:rPr>
        <w:t xml:space="preserve"> thinks </w:t>
      </w:r>
      <w:r w:rsidR="003E2345" w:rsidRPr="003817F3">
        <w:rPr>
          <w:rFonts w:ascii="Garamond" w:hAnsi="Garamond"/>
        </w:rPr>
        <w:t>such things will</w:t>
      </w:r>
      <w:r w:rsidRPr="003817F3">
        <w:rPr>
          <w:rFonts w:ascii="Garamond" w:hAnsi="Garamond"/>
        </w:rPr>
        <w:t xml:space="preserve"> </w:t>
      </w:r>
      <w:r w:rsidR="008D3087" w:rsidRPr="003817F3">
        <w:rPr>
          <w:rFonts w:ascii="Garamond" w:hAnsi="Garamond"/>
        </w:rPr>
        <w:t>generate</w:t>
      </w:r>
      <w:r w:rsidRPr="003817F3">
        <w:rPr>
          <w:rFonts w:ascii="Garamond" w:hAnsi="Garamond"/>
        </w:rPr>
        <w:t xml:space="preserve"> contentment. </w:t>
      </w:r>
      <w:r w:rsidR="008D3087" w:rsidRPr="003817F3">
        <w:rPr>
          <w:rFonts w:ascii="Garamond" w:hAnsi="Garamond"/>
        </w:rPr>
        <w:t>By contrast</w:t>
      </w:r>
      <w:r w:rsidR="00FC20E9" w:rsidRPr="003817F3">
        <w:rPr>
          <w:rFonts w:ascii="Garamond" w:hAnsi="Garamond"/>
        </w:rPr>
        <w:t>,</w:t>
      </w:r>
      <w:r w:rsidR="008D3087" w:rsidRPr="003817F3">
        <w:rPr>
          <w:rFonts w:ascii="Garamond" w:hAnsi="Garamond"/>
        </w:rPr>
        <w:t xml:space="preserve"> w</w:t>
      </w:r>
      <w:r w:rsidRPr="003817F3">
        <w:rPr>
          <w:rFonts w:ascii="Garamond" w:hAnsi="Garamond"/>
        </w:rPr>
        <w:t>hen adopt</w:t>
      </w:r>
      <w:r w:rsidR="003E2345" w:rsidRPr="003817F3">
        <w:rPr>
          <w:rFonts w:ascii="Garamond" w:hAnsi="Garamond"/>
        </w:rPr>
        <w:t>ing</w:t>
      </w:r>
      <w:r w:rsidRPr="003817F3">
        <w:rPr>
          <w:rFonts w:ascii="Garamond" w:hAnsi="Garamond"/>
        </w:rPr>
        <w:t xml:space="preserve"> what </w:t>
      </w:r>
      <w:r w:rsidR="00584AF0" w:rsidRPr="003817F3">
        <w:rPr>
          <w:rFonts w:ascii="Garamond" w:hAnsi="Garamond"/>
        </w:rPr>
        <w:t>he</w:t>
      </w:r>
      <w:r w:rsidRPr="003817F3">
        <w:rPr>
          <w:rFonts w:ascii="Garamond" w:hAnsi="Garamond"/>
        </w:rPr>
        <w:t xml:space="preserve"> calls a ‘splenetic philosophy’ (TMS IV.1.9), </w:t>
      </w:r>
      <w:r w:rsidR="008D3087" w:rsidRPr="003817F3">
        <w:rPr>
          <w:rFonts w:ascii="Garamond" w:hAnsi="Garamond"/>
        </w:rPr>
        <w:t>he believes it evident that</w:t>
      </w:r>
      <w:r w:rsidR="00F00238" w:rsidRPr="003817F3">
        <w:rPr>
          <w:rFonts w:ascii="Garamond" w:hAnsi="Garamond"/>
        </w:rPr>
        <w:t xml:space="preserve"> </w:t>
      </w:r>
      <w:r w:rsidR="00F61E18" w:rsidRPr="003817F3">
        <w:rPr>
          <w:rFonts w:ascii="Garamond" w:hAnsi="Garamond"/>
        </w:rPr>
        <w:t>‘the pleasures of the vain and empty distinctions of greatness disappear’ (TMS IV.1.8)</w:t>
      </w:r>
      <w:r w:rsidR="00F00238" w:rsidRPr="003817F3">
        <w:rPr>
          <w:rFonts w:ascii="Garamond" w:hAnsi="Garamond"/>
        </w:rPr>
        <w:t>:</w:t>
      </w:r>
    </w:p>
    <w:p w14:paraId="50D0F638" w14:textId="2F08B2D5" w:rsidR="00F61E18" w:rsidRPr="003817F3" w:rsidRDefault="00C02189" w:rsidP="00F61E18">
      <w:pPr>
        <w:autoSpaceDE w:val="0"/>
        <w:autoSpaceDN w:val="0"/>
        <w:adjustRightInd w:val="0"/>
        <w:spacing w:line="360" w:lineRule="auto"/>
        <w:ind w:left="720"/>
        <w:rPr>
          <w:rFonts w:ascii="Garamond" w:hAnsi="Garamond" w:cs="Times New Roman"/>
          <w:sz w:val="22"/>
          <w:szCs w:val="22"/>
          <w:lang w:val="en-US"/>
        </w:rPr>
      </w:pPr>
      <w:r w:rsidRPr="003817F3">
        <w:rPr>
          <w:rFonts w:ascii="Garamond" w:hAnsi="Garamond" w:cs="Times New Roman"/>
          <w:sz w:val="22"/>
          <w:szCs w:val="22"/>
          <w:lang w:val="en-US"/>
        </w:rPr>
        <w:lastRenderedPageBreak/>
        <w:t>in the languor of disease</w:t>
      </w:r>
      <w:r w:rsidR="00F61E18" w:rsidRPr="003817F3">
        <w:rPr>
          <w:rFonts w:ascii="Garamond" w:hAnsi="Garamond" w:cs="Times New Roman"/>
          <w:sz w:val="22"/>
          <w:szCs w:val="22"/>
          <w:lang w:val="en-US"/>
        </w:rPr>
        <w:t xml:space="preserve"> </w:t>
      </w:r>
      <w:r w:rsidRPr="003817F3">
        <w:rPr>
          <w:rFonts w:ascii="Garamond" w:hAnsi="Garamond" w:cs="Times New Roman"/>
          <w:sz w:val="22"/>
          <w:szCs w:val="22"/>
          <w:lang w:val="en-US"/>
        </w:rPr>
        <w:t>and the weariness of old age, the pleasures of the vain and empty distinctions</w:t>
      </w:r>
      <w:r w:rsidR="00F61E18" w:rsidRPr="003817F3">
        <w:rPr>
          <w:rFonts w:ascii="Garamond" w:hAnsi="Garamond" w:cs="Times New Roman"/>
          <w:sz w:val="22"/>
          <w:szCs w:val="22"/>
          <w:lang w:val="en-US"/>
        </w:rPr>
        <w:t xml:space="preserve"> </w:t>
      </w:r>
      <w:r w:rsidRPr="003817F3">
        <w:rPr>
          <w:rFonts w:ascii="Garamond" w:hAnsi="Garamond" w:cs="Times New Roman"/>
          <w:sz w:val="22"/>
          <w:szCs w:val="22"/>
          <w:lang w:val="en-US"/>
        </w:rPr>
        <w:t>of greatness disappear</w:t>
      </w:r>
      <w:r w:rsidR="004D66CC" w:rsidRPr="003817F3">
        <w:rPr>
          <w:rFonts w:ascii="Garamond" w:hAnsi="Garamond" w:cs="Times New Roman"/>
          <w:sz w:val="22"/>
          <w:szCs w:val="22"/>
          <w:lang w:val="en-US"/>
        </w:rPr>
        <w:t>…</w:t>
      </w:r>
      <w:r w:rsidRPr="003817F3">
        <w:rPr>
          <w:rFonts w:ascii="Garamond" w:hAnsi="Garamond" w:cs="Times New Roman"/>
          <w:sz w:val="22"/>
          <w:szCs w:val="22"/>
          <w:lang w:val="en-US"/>
        </w:rPr>
        <w:t>Power and riches appear then to be, what they are, enormous</w:t>
      </w:r>
      <w:r w:rsidR="00F61E18" w:rsidRPr="003817F3">
        <w:rPr>
          <w:rFonts w:ascii="Garamond" w:hAnsi="Garamond" w:cs="Times New Roman"/>
          <w:sz w:val="22"/>
          <w:szCs w:val="22"/>
          <w:lang w:val="en-US"/>
        </w:rPr>
        <w:t xml:space="preserve"> </w:t>
      </w:r>
      <w:r w:rsidRPr="003817F3">
        <w:rPr>
          <w:rFonts w:ascii="Garamond" w:hAnsi="Garamond" w:cs="Times New Roman"/>
          <w:sz w:val="22"/>
          <w:szCs w:val="22"/>
          <w:lang w:val="en-US"/>
        </w:rPr>
        <w:t xml:space="preserve">and operose machines contrived </w:t>
      </w:r>
      <w:r w:rsidR="00F61E18" w:rsidRPr="003817F3">
        <w:rPr>
          <w:rFonts w:ascii="Garamond" w:hAnsi="Garamond" w:cs="Times New Roman"/>
          <w:sz w:val="22"/>
          <w:szCs w:val="22"/>
          <w:lang w:val="en-US"/>
        </w:rPr>
        <w:t>t</w:t>
      </w:r>
      <w:r w:rsidRPr="003817F3">
        <w:rPr>
          <w:rFonts w:ascii="Garamond" w:hAnsi="Garamond" w:cs="Times New Roman"/>
          <w:sz w:val="22"/>
          <w:szCs w:val="22"/>
          <w:lang w:val="en-US"/>
        </w:rPr>
        <w:t xml:space="preserve">o produce a few trifling </w:t>
      </w:r>
      <w:proofErr w:type="spellStart"/>
      <w:r w:rsidRPr="003817F3">
        <w:rPr>
          <w:rFonts w:ascii="Garamond" w:hAnsi="Garamond" w:cs="Times New Roman"/>
          <w:sz w:val="22"/>
          <w:szCs w:val="22"/>
          <w:lang w:val="en-US"/>
        </w:rPr>
        <w:t>conveniencies</w:t>
      </w:r>
      <w:proofErr w:type="spellEnd"/>
      <w:r w:rsidRPr="003817F3">
        <w:rPr>
          <w:rFonts w:ascii="Garamond" w:hAnsi="Garamond" w:cs="Times New Roman"/>
          <w:sz w:val="22"/>
          <w:szCs w:val="22"/>
          <w:lang w:val="en-US"/>
        </w:rPr>
        <w:t xml:space="preserve"> to</w:t>
      </w:r>
      <w:r w:rsidR="00F61E18" w:rsidRPr="003817F3">
        <w:rPr>
          <w:rFonts w:ascii="Garamond" w:hAnsi="Garamond" w:cs="Times New Roman"/>
          <w:sz w:val="22"/>
          <w:szCs w:val="22"/>
          <w:lang w:val="en-US"/>
        </w:rPr>
        <w:t xml:space="preserve"> </w:t>
      </w:r>
      <w:r w:rsidR="00F61E18" w:rsidRPr="003817F3">
        <w:rPr>
          <w:rFonts w:ascii="Garamond" w:hAnsi="Garamond"/>
          <w:sz w:val="22"/>
          <w:szCs w:val="22"/>
        </w:rPr>
        <w:t>the body, consisting of springs the most nice and delicate, which must be</w:t>
      </w:r>
      <w:r w:rsidR="00F61E18" w:rsidRPr="003817F3">
        <w:rPr>
          <w:rFonts w:ascii="Garamond" w:hAnsi="Garamond" w:cs="Times New Roman"/>
          <w:sz w:val="22"/>
          <w:szCs w:val="22"/>
          <w:lang w:val="en-US"/>
        </w:rPr>
        <w:t xml:space="preserve"> </w:t>
      </w:r>
      <w:r w:rsidR="00F61E18" w:rsidRPr="003817F3">
        <w:rPr>
          <w:rFonts w:ascii="Garamond" w:hAnsi="Garamond"/>
          <w:sz w:val="22"/>
          <w:szCs w:val="22"/>
        </w:rPr>
        <w:t>kept in</w:t>
      </w:r>
      <w:r w:rsidR="00F61E18" w:rsidRPr="003817F3">
        <w:rPr>
          <w:rFonts w:ascii="Garamond" w:hAnsi="Garamond" w:cs="Times New Roman"/>
          <w:sz w:val="22"/>
          <w:szCs w:val="22"/>
          <w:lang w:val="en-US"/>
        </w:rPr>
        <w:t xml:space="preserve"> </w:t>
      </w:r>
      <w:r w:rsidR="00F61E18" w:rsidRPr="003817F3">
        <w:rPr>
          <w:rFonts w:ascii="Garamond" w:hAnsi="Garamond"/>
          <w:sz w:val="22"/>
          <w:szCs w:val="22"/>
        </w:rPr>
        <w:t>order with the most anxious attention, and which in spite of all our</w:t>
      </w:r>
      <w:r w:rsidR="00F61E18" w:rsidRPr="003817F3">
        <w:rPr>
          <w:rFonts w:ascii="Garamond" w:hAnsi="Garamond" w:cs="Times New Roman"/>
          <w:sz w:val="22"/>
          <w:szCs w:val="22"/>
          <w:lang w:val="en-US"/>
        </w:rPr>
        <w:t xml:space="preserve"> </w:t>
      </w:r>
      <w:r w:rsidR="00F61E18" w:rsidRPr="003817F3">
        <w:rPr>
          <w:rFonts w:ascii="Garamond" w:hAnsi="Garamond"/>
          <w:sz w:val="22"/>
          <w:szCs w:val="22"/>
        </w:rPr>
        <w:t>care are ready every moment to burst into pieces, and to crush in their</w:t>
      </w:r>
      <w:r w:rsidR="00F61E18" w:rsidRPr="003817F3">
        <w:rPr>
          <w:rFonts w:ascii="Garamond" w:hAnsi="Garamond" w:cs="Times New Roman"/>
          <w:sz w:val="22"/>
          <w:szCs w:val="22"/>
          <w:lang w:val="en-US"/>
        </w:rPr>
        <w:t xml:space="preserve"> </w:t>
      </w:r>
      <w:r w:rsidR="00F61E18" w:rsidRPr="003817F3">
        <w:rPr>
          <w:rFonts w:ascii="Garamond" w:hAnsi="Garamond"/>
          <w:sz w:val="22"/>
          <w:szCs w:val="22"/>
        </w:rPr>
        <w:t>ruins their unfortunate possessor</w:t>
      </w:r>
      <w:r w:rsidR="00F61E18" w:rsidRPr="003817F3">
        <w:rPr>
          <w:rFonts w:ascii="Garamond" w:hAnsi="Garamond" w:cs="Times New Roman"/>
          <w:sz w:val="22"/>
          <w:szCs w:val="22"/>
          <w:lang w:val="en-US"/>
        </w:rPr>
        <w:t>.</w:t>
      </w:r>
      <w:r w:rsidR="003726DE" w:rsidRPr="003817F3">
        <w:rPr>
          <w:rFonts w:ascii="Garamond" w:hAnsi="Garamond" w:cs="Times New Roman"/>
          <w:sz w:val="22"/>
          <w:szCs w:val="22"/>
          <w:lang w:val="en-US"/>
        </w:rPr>
        <w:t xml:space="preserve"> (TMS IV.1.8)</w:t>
      </w:r>
    </w:p>
    <w:p w14:paraId="7B82ADF0" w14:textId="77777777" w:rsidR="00F61E18" w:rsidRPr="003817F3" w:rsidRDefault="00F61E18" w:rsidP="00F61E18">
      <w:pPr>
        <w:autoSpaceDE w:val="0"/>
        <w:autoSpaceDN w:val="0"/>
        <w:adjustRightInd w:val="0"/>
        <w:spacing w:line="360" w:lineRule="auto"/>
        <w:rPr>
          <w:rFonts w:ascii="Garamond" w:hAnsi="Garamond" w:cs="Times New Roman"/>
          <w:sz w:val="22"/>
          <w:szCs w:val="22"/>
          <w:lang w:val="en-US"/>
        </w:rPr>
      </w:pPr>
    </w:p>
    <w:p w14:paraId="5F57CA18" w14:textId="6AA58888" w:rsidR="00F61E18" w:rsidRPr="003817F3" w:rsidRDefault="00F61E18" w:rsidP="00F61E18">
      <w:pPr>
        <w:autoSpaceDE w:val="0"/>
        <w:autoSpaceDN w:val="0"/>
        <w:adjustRightInd w:val="0"/>
        <w:spacing w:line="480" w:lineRule="auto"/>
        <w:rPr>
          <w:rFonts w:ascii="Garamond" w:hAnsi="Garamond" w:cs="Times New Roman"/>
          <w:lang w:val="en-US"/>
        </w:rPr>
      </w:pPr>
      <w:r w:rsidRPr="003817F3">
        <w:rPr>
          <w:rFonts w:ascii="Garamond" w:hAnsi="Garamond" w:cs="Times New Roman"/>
          <w:lang w:val="en-US"/>
        </w:rPr>
        <w:t>The poor man’s son is the most extreme example of wasting one’s life in the pursuit of chimerical ends</w:t>
      </w:r>
      <w:r w:rsidR="006A7841" w:rsidRPr="003817F3">
        <w:rPr>
          <w:rFonts w:ascii="Garamond" w:hAnsi="Garamond" w:cs="Times New Roman"/>
          <w:lang w:val="en-US"/>
        </w:rPr>
        <w:t>,</w:t>
      </w:r>
      <w:r w:rsidRPr="003817F3">
        <w:rPr>
          <w:rFonts w:ascii="Garamond" w:hAnsi="Garamond" w:cs="Times New Roman"/>
          <w:lang w:val="en-US"/>
        </w:rPr>
        <w:t xml:space="preserve"> caused by valuing the means of utility more than utility itself.  But we are all prone to engaging in this kind of behavior, Smith thinks</w:t>
      </w:r>
      <w:r w:rsidR="00944B73" w:rsidRPr="003817F3">
        <w:rPr>
          <w:rFonts w:ascii="Garamond" w:hAnsi="Garamond" w:cs="Times New Roman"/>
          <w:lang w:val="en-US"/>
        </w:rPr>
        <w:t>,</w:t>
      </w:r>
      <w:r w:rsidRPr="003817F3">
        <w:rPr>
          <w:rFonts w:ascii="Garamond" w:hAnsi="Garamond" w:cs="Times New Roman"/>
          <w:lang w:val="en-US"/>
        </w:rPr>
        <w:t xml:space="preserve"> for it is only when caught up in </w:t>
      </w:r>
      <w:r w:rsidR="00B97275" w:rsidRPr="003817F3">
        <w:rPr>
          <w:rFonts w:ascii="Garamond" w:hAnsi="Garamond" w:cs="Times New Roman"/>
          <w:lang w:val="en-US"/>
        </w:rPr>
        <w:t>moments of</w:t>
      </w:r>
      <w:r w:rsidRPr="003817F3">
        <w:rPr>
          <w:rFonts w:ascii="Garamond" w:hAnsi="Garamond" w:cs="Times New Roman"/>
          <w:lang w:val="en-US"/>
        </w:rPr>
        <w:t xml:space="preserve"> ‘splenetic’ philosophy that we </w:t>
      </w:r>
      <w:r w:rsidR="00BA7442" w:rsidRPr="003817F3">
        <w:rPr>
          <w:rFonts w:ascii="Garamond" w:hAnsi="Garamond" w:cs="Times New Roman"/>
          <w:lang w:val="en-US"/>
        </w:rPr>
        <w:t>recognize</w:t>
      </w:r>
      <w:r w:rsidRPr="003817F3">
        <w:rPr>
          <w:rFonts w:ascii="Garamond" w:hAnsi="Garamond" w:cs="Times New Roman"/>
          <w:lang w:val="en-US"/>
        </w:rPr>
        <w:t xml:space="preserve"> the futility of pursuing yet more means of utility. </w:t>
      </w:r>
      <w:r w:rsidR="009F5988" w:rsidRPr="003817F3">
        <w:rPr>
          <w:rFonts w:ascii="Garamond" w:hAnsi="Garamond" w:cs="Times New Roman"/>
          <w:lang w:val="en-US"/>
        </w:rPr>
        <w:t>I</w:t>
      </w:r>
      <w:r w:rsidR="00BA7442" w:rsidRPr="003817F3">
        <w:rPr>
          <w:rFonts w:ascii="Garamond" w:hAnsi="Garamond" w:cs="Times New Roman"/>
          <w:lang w:val="en-US"/>
        </w:rPr>
        <w:t>n less melancholy</w:t>
      </w:r>
      <w:r w:rsidRPr="003817F3">
        <w:rPr>
          <w:rFonts w:ascii="Garamond" w:hAnsi="Garamond" w:cs="Times New Roman"/>
          <w:lang w:val="en-US"/>
        </w:rPr>
        <w:t xml:space="preserve"> </w:t>
      </w:r>
      <w:r w:rsidR="00B97275" w:rsidRPr="003817F3">
        <w:rPr>
          <w:rFonts w:ascii="Garamond" w:hAnsi="Garamond" w:cs="Times New Roman"/>
          <w:lang w:val="en-US"/>
        </w:rPr>
        <w:t>moods,</w:t>
      </w:r>
      <w:r w:rsidR="00BA7442" w:rsidRPr="003817F3">
        <w:rPr>
          <w:rFonts w:ascii="Garamond" w:hAnsi="Garamond" w:cs="Times New Roman"/>
          <w:lang w:val="en-US"/>
        </w:rPr>
        <w:t xml:space="preserve"> </w:t>
      </w:r>
      <w:r w:rsidRPr="003817F3">
        <w:rPr>
          <w:rFonts w:ascii="Garamond" w:hAnsi="Garamond" w:cs="Times New Roman"/>
          <w:lang w:val="en-US"/>
        </w:rPr>
        <w:t>we</w:t>
      </w:r>
      <w:r w:rsidR="003E2345" w:rsidRPr="003817F3">
        <w:rPr>
          <w:rFonts w:ascii="Garamond" w:hAnsi="Garamond" w:cs="Times New Roman"/>
          <w:lang w:val="en-US"/>
        </w:rPr>
        <w:t xml:space="preserve"> happily</w:t>
      </w:r>
      <w:r w:rsidRPr="003817F3">
        <w:rPr>
          <w:rFonts w:ascii="Garamond" w:hAnsi="Garamond" w:cs="Times New Roman"/>
          <w:lang w:val="en-US"/>
        </w:rPr>
        <w:t xml:space="preserve"> go along with </w:t>
      </w:r>
      <w:r w:rsidR="008D3087" w:rsidRPr="003817F3">
        <w:rPr>
          <w:rFonts w:ascii="Garamond" w:hAnsi="Garamond" w:cs="Times New Roman"/>
          <w:lang w:val="en-US"/>
        </w:rPr>
        <w:t>endlessly</w:t>
      </w:r>
      <w:r w:rsidR="00584AF0" w:rsidRPr="003817F3">
        <w:rPr>
          <w:rFonts w:ascii="Garamond" w:hAnsi="Garamond" w:cs="Times New Roman"/>
          <w:lang w:val="en-US"/>
        </w:rPr>
        <w:t xml:space="preserve"> </w:t>
      </w:r>
      <w:r w:rsidRPr="003817F3">
        <w:rPr>
          <w:rFonts w:ascii="Garamond" w:hAnsi="Garamond" w:cs="Times New Roman"/>
          <w:lang w:val="en-US"/>
        </w:rPr>
        <w:t>pursuing</w:t>
      </w:r>
      <w:r w:rsidR="008D3087" w:rsidRPr="003817F3">
        <w:rPr>
          <w:rFonts w:ascii="Garamond" w:hAnsi="Garamond" w:cs="Times New Roman"/>
          <w:lang w:val="en-US"/>
        </w:rPr>
        <w:t xml:space="preserve"> yet more</w:t>
      </w:r>
      <w:r w:rsidRPr="003817F3">
        <w:rPr>
          <w:rFonts w:ascii="Garamond" w:hAnsi="Garamond" w:cs="Times New Roman"/>
          <w:lang w:val="en-US"/>
        </w:rPr>
        <w:t xml:space="preserve"> means of utility in our own lives, without being troubled by the fact that sober philosophical reflection reveals that this </w:t>
      </w:r>
      <w:r w:rsidR="008D3087" w:rsidRPr="003817F3">
        <w:rPr>
          <w:rFonts w:ascii="Garamond" w:hAnsi="Garamond" w:cs="Times New Roman"/>
          <w:lang w:val="en-US"/>
        </w:rPr>
        <w:t>is</w:t>
      </w:r>
      <w:r w:rsidR="009931E0" w:rsidRPr="003817F3">
        <w:rPr>
          <w:rFonts w:ascii="Garamond" w:hAnsi="Garamond" w:cs="Times New Roman"/>
          <w:lang w:val="en-US"/>
        </w:rPr>
        <w:t xml:space="preserve"> to</w:t>
      </w:r>
      <w:r w:rsidR="003E2345" w:rsidRPr="003817F3">
        <w:rPr>
          <w:rFonts w:ascii="Garamond" w:hAnsi="Garamond" w:cs="Times New Roman"/>
          <w:lang w:val="en-US"/>
        </w:rPr>
        <w:t xml:space="preserve"> grasp </w:t>
      </w:r>
      <w:r w:rsidR="008D3087" w:rsidRPr="003817F3">
        <w:rPr>
          <w:rFonts w:ascii="Garamond" w:hAnsi="Garamond" w:cs="Times New Roman"/>
          <w:lang w:val="en-US"/>
        </w:rPr>
        <w:t>after</w:t>
      </w:r>
      <w:r w:rsidR="003E2345" w:rsidRPr="003817F3">
        <w:rPr>
          <w:rFonts w:ascii="Garamond" w:hAnsi="Garamond" w:cs="Times New Roman"/>
          <w:lang w:val="en-US"/>
        </w:rPr>
        <w:t xml:space="preserve"> the horizon</w:t>
      </w:r>
      <w:r w:rsidRPr="003817F3">
        <w:rPr>
          <w:rFonts w:ascii="Garamond" w:hAnsi="Garamond" w:cs="Times New Roman"/>
          <w:lang w:val="en-US"/>
        </w:rPr>
        <w:t>. Whereas ‘If we consider the real satisfaction which all these things are capable of affording, by itself and separated from the beauty of that arrangement which is fitted to promote it, it will always appear in the highest degree contemptible and trifling’,</w:t>
      </w:r>
      <w:r w:rsidR="00EF5312" w:rsidRPr="003817F3">
        <w:rPr>
          <w:rFonts w:ascii="Garamond" w:hAnsi="Garamond" w:cs="Times New Roman"/>
          <w:lang w:val="en-US"/>
        </w:rPr>
        <w:t xml:space="preserve"> nonetheless</w:t>
      </w:r>
      <w:r w:rsidRPr="003817F3">
        <w:rPr>
          <w:rFonts w:ascii="Garamond" w:hAnsi="Garamond" w:cs="Times New Roman"/>
          <w:lang w:val="en-US"/>
        </w:rPr>
        <w:t xml:space="preserve"> in daily practice ‘we rarely view it in this abstract and philosophical light’. Instead, ‘the pleasures of wealth and greatness, when considered in this complex view, strike the imagination as something grand and beautiful and noble, of which the attainment is well worth all the toil and anxiety which we are so apt to bestow upon it’ (TMS IV.1.9). </w:t>
      </w:r>
      <w:r w:rsidR="00A25700" w:rsidRPr="003817F3">
        <w:rPr>
          <w:rFonts w:ascii="Garamond" w:hAnsi="Garamond" w:cs="Times New Roman"/>
          <w:lang w:val="en-US"/>
        </w:rPr>
        <w:t>M</w:t>
      </w:r>
      <w:r w:rsidR="007B070E" w:rsidRPr="003817F3">
        <w:rPr>
          <w:rFonts w:ascii="Garamond" w:hAnsi="Garamond" w:cs="Times New Roman"/>
          <w:lang w:val="en-US"/>
        </w:rPr>
        <w:t>ost of the time</w:t>
      </w:r>
      <w:r w:rsidR="003E2345" w:rsidRPr="003817F3">
        <w:rPr>
          <w:rFonts w:ascii="Garamond" w:hAnsi="Garamond" w:cs="Times New Roman"/>
          <w:lang w:val="en-US"/>
        </w:rPr>
        <w:t>, in other words,</w:t>
      </w:r>
      <w:r w:rsidR="007B070E" w:rsidRPr="003817F3">
        <w:rPr>
          <w:rFonts w:ascii="Garamond" w:hAnsi="Garamond" w:cs="Times New Roman"/>
          <w:lang w:val="en-US"/>
        </w:rPr>
        <w:t xml:space="preserve"> we are all a bit like the poor man’s son</w:t>
      </w:r>
      <w:r w:rsidR="003E2345" w:rsidRPr="003817F3">
        <w:rPr>
          <w:rFonts w:ascii="Garamond" w:hAnsi="Garamond" w:cs="Times New Roman"/>
          <w:lang w:val="en-US"/>
        </w:rPr>
        <w:t>. B</w:t>
      </w:r>
      <w:r w:rsidR="007B070E" w:rsidRPr="003817F3">
        <w:rPr>
          <w:rFonts w:ascii="Garamond" w:hAnsi="Garamond" w:cs="Times New Roman"/>
          <w:lang w:val="en-US"/>
        </w:rPr>
        <w:t>ut that need not be a</w:t>
      </w:r>
      <w:r w:rsidR="00053489" w:rsidRPr="003817F3">
        <w:rPr>
          <w:rFonts w:ascii="Garamond" w:hAnsi="Garamond" w:cs="Times New Roman"/>
          <w:lang w:val="en-US"/>
        </w:rPr>
        <w:t>n especially bad</w:t>
      </w:r>
      <w:r w:rsidR="007B070E" w:rsidRPr="003817F3">
        <w:rPr>
          <w:rFonts w:ascii="Garamond" w:hAnsi="Garamond" w:cs="Times New Roman"/>
          <w:lang w:val="en-US"/>
        </w:rPr>
        <w:t xml:space="preserve"> thing, </w:t>
      </w:r>
      <w:r w:rsidR="008D3087" w:rsidRPr="003817F3">
        <w:rPr>
          <w:rFonts w:ascii="Garamond" w:hAnsi="Garamond" w:cs="Times New Roman"/>
          <w:lang w:val="en-US"/>
        </w:rPr>
        <w:t xml:space="preserve">Smith suggests, </w:t>
      </w:r>
      <w:r w:rsidR="007B070E" w:rsidRPr="003817F3">
        <w:rPr>
          <w:rFonts w:ascii="Garamond" w:hAnsi="Garamond" w:cs="Times New Roman"/>
          <w:lang w:val="en-US"/>
        </w:rPr>
        <w:t xml:space="preserve">so long as we avoid the extremities </w:t>
      </w:r>
      <w:r w:rsidR="00EF5312" w:rsidRPr="003817F3">
        <w:rPr>
          <w:rFonts w:ascii="Garamond" w:hAnsi="Garamond" w:cs="Times New Roman"/>
          <w:lang w:val="en-US"/>
        </w:rPr>
        <w:t>that</w:t>
      </w:r>
      <w:r w:rsidR="007B070E" w:rsidRPr="003817F3">
        <w:rPr>
          <w:rFonts w:ascii="Garamond" w:hAnsi="Garamond" w:cs="Times New Roman"/>
          <w:lang w:val="en-US"/>
        </w:rPr>
        <w:t xml:space="preserve"> the poor man’s son</w:t>
      </w:r>
      <w:r w:rsidR="00EF5312" w:rsidRPr="003817F3">
        <w:rPr>
          <w:rFonts w:ascii="Garamond" w:hAnsi="Garamond" w:cs="Times New Roman"/>
          <w:lang w:val="en-US"/>
        </w:rPr>
        <w:t xml:space="preserve"> falls into</w:t>
      </w:r>
      <w:r w:rsidR="003726DE" w:rsidRPr="003817F3">
        <w:rPr>
          <w:rFonts w:ascii="Garamond" w:hAnsi="Garamond" w:cs="Times New Roman"/>
          <w:lang w:val="en-US"/>
        </w:rPr>
        <w:t>,</w:t>
      </w:r>
      <w:r w:rsidR="007B070E" w:rsidRPr="003817F3">
        <w:rPr>
          <w:rFonts w:ascii="Garamond" w:hAnsi="Garamond" w:cs="Times New Roman"/>
          <w:lang w:val="en-US"/>
        </w:rPr>
        <w:t xml:space="preserve"> </w:t>
      </w:r>
      <w:r w:rsidR="008D3087" w:rsidRPr="003817F3">
        <w:rPr>
          <w:rFonts w:ascii="Garamond" w:hAnsi="Garamond" w:cs="Times New Roman"/>
          <w:lang w:val="en-US"/>
        </w:rPr>
        <w:t>instead engaging</w:t>
      </w:r>
      <w:r w:rsidR="007B070E" w:rsidRPr="003817F3">
        <w:rPr>
          <w:rFonts w:ascii="Garamond" w:hAnsi="Garamond" w:cs="Times New Roman"/>
          <w:lang w:val="en-US"/>
        </w:rPr>
        <w:t xml:space="preserve"> in our pursuit of the means of utility in moderation, in way</w:t>
      </w:r>
      <w:r w:rsidR="003726DE" w:rsidRPr="003817F3">
        <w:rPr>
          <w:rFonts w:ascii="Garamond" w:hAnsi="Garamond" w:cs="Times New Roman"/>
          <w:lang w:val="en-US"/>
        </w:rPr>
        <w:t>s</w:t>
      </w:r>
      <w:r w:rsidR="007B070E" w:rsidRPr="003817F3">
        <w:rPr>
          <w:rFonts w:ascii="Garamond" w:hAnsi="Garamond" w:cs="Times New Roman"/>
          <w:lang w:val="en-US"/>
        </w:rPr>
        <w:t xml:space="preserve"> that do not excessively sacrifice real contentment for the ‘distant idea of felicity’</w:t>
      </w:r>
      <w:r w:rsidR="00A25700" w:rsidRPr="003817F3">
        <w:rPr>
          <w:rFonts w:ascii="Garamond" w:hAnsi="Garamond" w:cs="Times New Roman"/>
          <w:lang w:val="en-US"/>
        </w:rPr>
        <w:t>.</w:t>
      </w:r>
    </w:p>
    <w:p w14:paraId="40E3518C" w14:textId="0CC0FF6B" w:rsidR="00BE3B99" w:rsidRPr="003817F3" w:rsidRDefault="006A7841" w:rsidP="00B97275">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Smith</w:t>
      </w:r>
      <w:r w:rsidR="00B756C4" w:rsidRPr="003817F3">
        <w:rPr>
          <w:rFonts w:ascii="Garamond" w:hAnsi="Garamond" w:cs="Times New Roman"/>
          <w:lang w:val="en-US"/>
        </w:rPr>
        <w:t xml:space="preserve"> </w:t>
      </w:r>
      <w:r w:rsidR="008E5C6D" w:rsidRPr="003817F3">
        <w:rPr>
          <w:rFonts w:ascii="Garamond" w:hAnsi="Garamond" w:cs="Times New Roman"/>
          <w:lang w:val="en-US"/>
        </w:rPr>
        <w:t xml:space="preserve">famously </w:t>
      </w:r>
      <w:r w:rsidR="007B070E" w:rsidRPr="003817F3">
        <w:rPr>
          <w:rFonts w:ascii="Garamond" w:hAnsi="Garamond" w:cs="Times New Roman"/>
          <w:lang w:val="en-US"/>
        </w:rPr>
        <w:t>describes th</w:t>
      </w:r>
      <w:r w:rsidR="003726DE" w:rsidRPr="003817F3">
        <w:rPr>
          <w:rFonts w:ascii="Garamond" w:hAnsi="Garamond" w:cs="Times New Roman"/>
          <w:lang w:val="en-US"/>
        </w:rPr>
        <w:t>is</w:t>
      </w:r>
      <w:r w:rsidR="007B070E" w:rsidRPr="003817F3">
        <w:rPr>
          <w:rFonts w:ascii="Garamond" w:hAnsi="Garamond" w:cs="Times New Roman"/>
          <w:lang w:val="en-US"/>
        </w:rPr>
        <w:t xml:space="preserve"> psychology of </w:t>
      </w:r>
      <w:r w:rsidR="003E2345" w:rsidRPr="003817F3">
        <w:rPr>
          <w:rFonts w:ascii="Garamond" w:hAnsi="Garamond" w:cs="Times New Roman"/>
          <w:lang w:val="en-US"/>
        </w:rPr>
        <w:t xml:space="preserve">endless </w:t>
      </w:r>
      <w:r w:rsidR="007B070E" w:rsidRPr="003817F3">
        <w:rPr>
          <w:rFonts w:ascii="Garamond" w:hAnsi="Garamond" w:cs="Times New Roman"/>
          <w:lang w:val="en-US"/>
        </w:rPr>
        <w:t>consumption</w:t>
      </w:r>
      <w:r w:rsidR="003E2345" w:rsidRPr="003817F3">
        <w:rPr>
          <w:rFonts w:ascii="Garamond" w:hAnsi="Garamond" w:cs="Times New Roman"/>
          <w:lang w:val="en-US"/>
        </w:rPr>
        <w:t xml:space="preserve"> – </w:t>
      </w:r>
      <w:r w:rsidR="007B070E" w:rsidRPr="003817F3">
        <w:rPr>
          <w:rFonts w:ascii="Garamond" w:hAnsi="Garamond" w:cs="Times New Roman"/>
          <w:lang w:val="en-US"/>
        </w:rPr>
        <w:t>o</w:t>
      </w:r>
      <w:r w:rsidR="00A25700" w:rsidRPr="003817F3">
        <w:rPr>
          <w:rFonts w:ascii="Garamond" w:hAnsi="Garamond" w:cs="Times New Roman"/>
          <w:lang w:val="en-US"/>
        </w:rPr>
        <w:t>f</w:t>
      </w:r>
      <w:r w:rsidR="007B070E" w:rsidRPr="003817F3">
        <w:rPr>
          <w:rFonts w:ascii="Garamond" w:hAnsi="Garamond" w:cs="Times New Roman"/>
          <w:lang w:val="en-US"/>
        </w:rPr>
        <w:t xml:space="preserve"> being more preoccupied with the means of utility than </w:t>
      </w:r>
      <w:r w:rsidR="00BC0C7E" w:rsidRPr="003817F3">
        <w:rPr>
          <w:rFonts w:ascii="Garamond" w:hAnsi="Garamond" w:cs="Times New Roman"/>
          <w:lang w:val="en-US"/>
        </w:rPr>
        <w:t xml:space="preserve">with </w:t>
      </w:r>
      <w:r w:rsidR="007B070E" w:rsidRPr="003817F3">
        <w:rPr>
          <w:rFonts w:ascii="Garamond" w:hAnsi="Garamond" w:cs="Times New Roman"/>
          <w:lang w:val="en-US"/>
        </w:rPr>
        <w:t>utility itself</w:t>
      </w:r>
      <w:r w:rsidR="009931E0" w:rsidRPr="003817F3">
        <w:rPr>
          <w:rFonts w:ascii="Garamond" w:hAnsi="Garamond" w:cs="Times New Roman"/>
          <w:lang w:val="en-US"/>
        </w:rPr>
        <w:t>,</w:t>
      </w:r>
      <w:r w:rsidR="003E2345" w:rsidRPr="003817F3">
        <w:rPr>
          <w:rFonts w:ascii="Garamond" w:hAnsi="Garamond" w:cs="Times New Roman"/>
          <w:lang w:val="en-US"/>
        </w:rPr>
        <w:t xml:space="preserve"> </w:t>
      </w:r>
      <w:r w:rsidR="009931E0" w:rsidRPr="003817F3">
        <w:rPr>
          <w:rFonts w:ascii="Garamond" w:hAnsi="Garamond" w:cs="Times New Roman"/>
          <w:lang w:val="en-US"/>
        </w:rPr>
        <w:t xml:space="preserve">and thus never being satiated </w:t>
      </w:r>
      <w:r w:rsidR="003E2345" w:rsidRPr="003817F3">
        <w:rPr>
          <w:rFonts w:ascii="Garamond" w:hAnsi="Garamond" w:cs="Times New Roman"/>
          <w:lang w:val="en-US"/>
        </w:rPr>
        <w:t>–</w:t>
      </w:r>
      <w:r w:rsidR="007B070E" w:rsidRPr="003817F3">
        <w:rPr>
          <w:rFonts w:ascii="Garamond" w:hAnsi="Garamond" w:cs="Times New Roman"/>
          <w:lang w:val="en-US"/>
        </w:rPr>
        <w:t xml:space="preserve"> as a deception</w:t>
      </w:r>
      <w:r w:rsidR="004A020E" w:rsidRPr="003817F3">
        <w:rPr>
          <w:rFonts w:ascii="Garamond" w:hAnsi="Garamond" w:cs="Times New Roman"/>
          <w:lang w:val="en-US"/>
        </w:rPr>
        <w:t>.</w:t>
      </w:r>
      <w:r w:rsidR="007B070E" w:rsidRPr="003817F3">
        <w:rPr>
          <w:rFonts w:ascii="Garamond" w:hAnsi="Garamond" w:cs="Times New Roman"/>
          <w:lang w:val="en-US"/>
        </w:rPr>
        <w:t xml:space="preserve"> </w:t>
      </w:r>
      <w:r w:rsidR="00A25700" w:rsidRPr="003817F3">
        <w:rPr>
          <w:rFonts w:ascii="Garamond" w:hAnsi="Garamond" w:cs="Times New Roman"/>
          <w:lang w:val="en-US"/>
        </w:rPr>
        <w:t xml:space="preserve">And </w:t>
      </w:r>
      <w:r w:rsidR="00F65CD4" w:rsidRPr="003817F3">
        <w:rPr>
          <w:rFonts w:ascii="Garamond" w:hAnsi="Garamond" w:cs="Times New Roman"/>
          <w:lang w:val="en-US"/>
        </w:rPr>
        <w:t>this deception</w:t>
      </w:r>
      <w:r w:rsidR="00FC0D65" w:rsidRPr="003817F3">
        <w:rPr>
          <w:rFonts w:ascii="Garamond" w:hAnsi="Garamond" w:cs="Times New Roman"/>
          <w:lang w:val="en-US"/>
        </w:rPr>
        <w:t>, he claims,</w:t>
      </w:r>
      <w:r w:rsidR="00F65CD4" w:rsidRPr="003817F3">
        <w:rPr>
          <w:rFonts w:ascii="Garamond" w:hAnsi="Garamond" w:cs="Times New Roman"/>
          <w:lang w:val="en-US"/>
        </w:rPr>
        <w:t xml:space="preserve"> </w:t>
      </w:r>
      <w:r w:rsidR="00F65CD4" w:rsidRPr="003817F3">
        <w:rPr>
          <w:rFonts w:ascii="Garamond" w:hAnsi="Garamond" w:cs="Times New Roman"/>
          <w:i/>
          <w:lang w:val="en-US"/>
        </w:rPr>
        <w:t>i</w:t>
      </w:r>
      <w:r w:rsidR="00584AF0" w:rsidRPr="003817F3">
        <w:rPr>
          <w:rFonts w:ascii="Garamond" w:hAnsi="Garamond" w:cs="Times New Roman"/>
          <w:i/>
          <w:lang w:val="en-US"/>
        </w:rPr>
        <w:t>s</w:t>
      </w:r>
      <w:r w:rsidR="007B070E" w:rsidRPr="003817F3">
        <w:rPr>
          <w:rFonts w:ascii="Garamond" w:hAnsi="Garamond" w:cs="Times New Roman"/>
          <w:lang w:val="en-US"/>
        </w:rPr>
        <w:t xml:space="preserve"> </w:t>
      </w:r>
      <w:r w:rsidR="007B070E" w:rsidRPr="003817F3">
        <w:rPr>
          <w:rFonts w:ascii="Garamond" w:hAnsi="Garamond" w:cs="Times New Roman"/>
          <w:i/>
          <w:lang w:val="en-US"/>
        </w:rPr>
        <w:t>a good thing</w:t>
      </w:r>
      <w:r w:rsidR="00584AF0" w:rsidRPr="003817F3">
        <w:rPr>
          <w:rFonts w:ascii="Garamond" w:hAnsi="Garamond" w:cs="Times New Roman"/>
          <w:lang w:val="en-US"/>
        </w:rPr>
        <w:t>, at least</w:t>
      </w:r>
      <w:r w:rsidR="007B070E" w:rsidRPr="003817F3">
        <w:rPr>
          <w:rFonts w:ascii="Garamond" w:hAnsi="Garamond" w:cs="Times New Roman"/>
          <w:lang w:val="en-US"/>
        </w:rPr>
        <w:t xml:space="preserve"> at a societal level. (At the individual level, it depends: witness the poor man’s son</w:t>
      </w:r>
      <w:r w:rsidR="004A020E" w:rsidRPr="003817F3">
        <w:rPr>
          <w:rFonts w:ascii="Garamond" w:hAnsi="Garamond" w:cs="Times New Roman"/>
          <w:lang w:val="en-US"/>
        </w:rPr>
        <w:t>.)</w:t>
      </w:r>
      <w:r w:rsidR="007B070E" w:rsidRPr="003817F3">
        <w:rPr>
          <w:rFonts w:ascii="Garamond" w:hAnsi="Garamond" w:cs="Times New Roman"/>
          <w:lang w:val="en-US"/>
        </w:rPr>
        <w:t xml:space="preserve"> This is because </w:t>
      </w:r>
      <w:r w:rsidR="00FC0D65" w:rsidRPr="003817F3">
        <w:rPr>
          <w:rFonts w:ascii="Garamond" w:hAnsi="Garamond" w:cs="Times New Roman"/>
          <w:lang w:val="en-US"/>
        </w:rPr>
        <w:t>th</w:t>
      </w:r>
      <w:r w:rsidR="00B756C4" w:rsidRPr="003817F3">
        <w:rPr>
          <w:rFonts w:ascii="Garamond" w:hAnsi="Garamond" w:cs="Times New Roman"/>
          <w:lang w:val="en-US"/>
        </w:rPr>
        <w:t>e</w:t>
      </w:r>
      <w:r w:rsidR="008E5C6D" w:rsidRPr="003817F3">
        <w:rPr>
          <w:rFonts w:ascii="Garamond" w:hAnsi="Garamond" w:cs="Times New Roman"/>
          <w:lang w:val="en-US"/>
        </w:rPr>
        <w:t xml:space="preserve"> </w:t>
      </w:r>
      <w:r w:rsidR="007B070E" w:rsidRPr="003817F3">
        <w:rPr>
          <w:rFonts w:ascii="Garamond" w:hAnsi="Garamond" w:cs="Times New Roman"/>
          <w:lang w:val="en-US"/>
        </w:rPr>
        <w:t xml:space="preserve">deception </w:t>
      </w:r>
      <w:r w:rsidR="00FC0D65" w:rsidRPr="003817F3">
        <w:rPr>
          <w:rFonts w:ascii="Garamond" w:hAnsi="Garamond" w:cs="Times New Roman"/>
          <w:lang w:val="en-US"/>
        </w:rPr>
        <w:t>i</w:t>
      </w:r>
      <w:r w:rsidR="007B070E" w:rsidRPr="003817F3">
        <w:rPr>
          <w:rFonts w:ascii="Garamond" w:hAnsi="Garamond" w:cs="Times New Roman"/>
          <w:lang w:val="en-US"/>
        </w:rPr>
        <w:t xml:space="preserve">s the </w:t>
      </w:r>
      <w:r w:rsidR="00A25700" w:rsidRPr="003817F3">
        <w:rPr>
          <w:rFonts w:ascii="Garamond" w:hAnsi="Garamond" w:cs="Times New Roman"/>
          <w:lang w:val="en-US"/>
        </w:rPr>
        <w:lastRenderedPageBreak/>
        <w:t xml:space="preserve">main </w:t>
      </w:r>
      <w:r w:rsidR="007B070E" w:rsidRPr="003817F3">
        <w:rPr>
          <w:rFonts w:ascii="Garamond" w:hAnsi="Garamond" w:cs="Times New Roman"/>
          <w:lang w:val="en-US"/>
        </w:rPr>
        <w:t>motor of consumption that drives</w:t>
      </w:r>
      <w:r w:rsidR="009931E0" w:rsidRPr="003817F3">
        <w:rPr>
          <w:rFonts w:ascii="Garamond" w:hAnsi="Garamond" w:cs="Times New Roman"/>
          <w:lang w:val="en-US"/>
        </w:rPr>
        <w:t xml:space="preserve"> overall</w:t>
      </w:r>
      <w:r w:rsidR="007B070E" w:rsidRPr="003817F3">
        <w:rPr>
          <w:rFonts w:ascii="Garamond" w:hAnsi="Garamond" w:cs="Times New Roman"/>
          <w:lang w:val="en-US"/>
        </w:rPr>
        <w:t xml:space="preserve"> economic prosperity</w:t>
      </w:r>
      <w:r w:rsidR="008E5C6D" w:rsidRPr="003817F3">
        <w:rPr>
          <w:rFonts w:ascii="Garamond" w:hAnsi="Garamond" w:cs="Times New Roman"/>
          <w:lang w:val="en-US"/>
        </w:rPr>
        <w:t xml:space="preserve">. </w:t>
      </w:r>
      <w:r w:rsidR="004E0C20" w:rsidRPr="003817F3">
        <w:rPr>
          <w:rFonts w:ascii="Garamond" w:hAnsi="Garamond" w:cs="Times New Roman"/>
          <w:lang w:val="en-US"/>
        </w:rPr>
        <w:t>In perpetually pursuing the means of utility</w:t>
      </w:r>
      <w:r w:rsidR="00F97153" w:rsidRPr="003817F3">
        <w:rPr>
          <w:rFonts w:ascii="Garamond" w:hAnsi="Garamond" w:cs="Times New Roman"/>
          <w:lang w:val="en-US"/>
        </w:rPr>
        <w:t>,</w:t>
      </w:r>
      <w:r w:rsidR="004E0C20" w:rsidRPr="003817F3">
        <w:rPr>
          <w:rFonts w:ascii="Garamond" w:hAnsi="Garamond" w:cs="Times New Roman"/>
          <w:lang w:val="en-US"/>
        </w:rPr>
        <w:t xml:space="preserve"> rather than</w:t>
      </w:r>
      <w:r w:rsidR="008E5C6D" w:rsidRPr="003817F3">
        <w:rPr>
          <w:rFonts w:ascii="Garamond" w:hAnsi="Garamond" w:cs="Times New Roman"/>
          <w:lang w:val="en-US"/>
        </w:rPr>
        <w:t xml:space="preserve"> just</w:t>
      </w:r>
      <w:r w:rsidR="004E0C20" w:rsidRPr="003817F3">
        <w:rPr>
          <w:rFonts w:ascii="Garamond" w:hAnsi="Garamond" w:cs="Times New Roman"/>
          <w:lang w:val="en-US"/>
        </w:rPr>
        <w:t xml:space="preserve"> utility itself</w:t>
      </w:r>
      <w:r w:rsidR="009931E0" w:rsidRPr="003817F3">
        <w:rPr>
          <w:rFonts w:ascii="Garamond" w:hAnsi="Garamond" w:cs="Times New Roman"/>
          <w:lang w:val="en-US"/>
        </w:rPr>
        <w:t xml:space="preserve"> (</w:t>
      </w:r>
      <w:r w:rsidR="00B97275" w:rsidRPr="003817F3">
        <w:rPr>
          <w:rFonts w:ascii="Garamond" w:hAnsi="Garamond" w:cs="Times New Roman"/>
          <w:lang w:val="en-US"/>
        </w:rPr>
        <w:t>regarding</w:t>
      </w:r>
      <w:r w:rsidR="009931E0" w:rsidRPr="003817F3">
        <w:rPr>
          <w:rFonts w:ascii="Garamond" w:hAnsi="Garamond" w:cs="Times New Roman"/>
          <w:lang w:val="en-US"/>
        </w:rPr>
        <w:t xml:space="preserve"> which</w:t>
      </w:r>
      <w:r w:rsidR="00B97275" w:rsidRPr="003817F3">
        <w:rPr>
          <w:rFonts w:ascii="Garamond" w:hAnsi="Garamond" w:cs="Times New Roman"/>
          <w:lang w:val="en-US"/>
        </w:rPr>
        <w:t xml:space="preserve"> </w:t>
      </w:r>
      <w:r w:rsidR="009931E0" w:rsidRPr="003817F3">
        <w:rPr>
          <w:rFonts w:ascii="Garamond" w:hAnsi="Garamond" w:cs="Times New Roman"/>
          <w:lang w:val="en-US"/>
        </w:rPr>
        <w:t xml:space="preserve">we </w:t>
      </w:r>
      <w:r w:rsidR="00B97275" w:rsidRPr="003817F3">
        <w:rPr>
          <w:rFonts w:ascii="Garamond" w:hAnsi="Garamond" w:cs="Times New Roman"/>
          <w:lang w:val="en-US"/>
        </w:rPr>
        <w:t>c</w:t>
      </w:r>
      <w:r w:rsidR="009931E0" w:rsidRPr="003817F3">
        <w:rPr>
          <w:rFonts w:ascii="Garamond" w:hAnsi="Garamond" w:cs="Times New Roman"/>
          <w:lang w:val="en-US"/>
        </w:rPr>
        <w:t>ould long ago have been content</w:t>
      </w:r>
      <w:r w:rsidR="00B97275" w:rsidRPr="003817F3">
        <w:rPr>
          <w:rFonts w:ascii="Garamond" w:hAnsi="Garamond" w:cs="Times New Roman"/>
          <w:lang w:val="en-US"/>
        </w:rPr>
        <w:t>,</w:t>
      </w:r>
      <w:r w:rsidR="009931E0" w:rsidRPr="003817F3">
        <w:rPr>
          <w:rFonts w:ascii="Garamond" w:hAnsi="Garamond" w:cs="Times New Roman"/>
          <w:lang w:val="en-US"/>
        </w:rPr>
        <w:t xml:space="preserve"> with far less)</w:t>
      </w:r>
      <w:r w:rsidR="00FC0D65" w:rsidRPr="003817F3">
        <w:rPr>
          <w:rFonts w:ascii="Garamond" w:hAnsi="Garamond" w:cs="Times New Roman"/>
          <w:lang w:val="en-US"/>
        </w:rPr>
        <w:t>,</w:t>
      </w:r>
      <w:r w:rsidR="008E5C6D" w:rsidRPr="003817F3">
        <w:rPr>
          <w:rFonts w:ascii="Garamond" w:hAnsi="Garamond" w:cs="Times New Roman"/>
          <w:lang w:val="en-US"/>
        </w:rPr>
        <w:t xml:space="preserve"> h</w:t>
      </w:r>
      <w:r w:rsidR="00800397" w:rsidRPr="003817F3">
        <w:rPr>
          <w:rFonts w:ascii="Garamond" w:hAnsi="Garamond" w:cs="Times New Roman"/>
          <w:lang w:val="en-US"/>
        </w:rPr>
        <w:t>umanity ‘entirely changed the whole face of the globe</w:t>
      </w:r>
      <w:r w:rsidR="00BE3B99" w:rsidRPr="003817F3">
        <w:rPr>
          <w:rFonts w:ascii="Garamond" w:hAnsi="Garamond" w:cs="Times New Roman"/>
          <w:lang w:val="en-US"/>
        </w:rPr>
        <w:t>’ and ‘</w:t>
      </w:r>
      <w:r w:rsidR="00800397" w:rsidRPr="003817F3">
        <w:rPr>
          <w:rFonts w:ascii="Garamond" w:hAnsi="Garamond" w:cs="Times New Roman"/>
          <w:lang w:val="en-US"/>
        </w:rPr>
        <w:t xml:space="preserve">turned the rude forests of nature into agreeable and fertile plains, and made the trackless and barren ocean a new fund of subsistence, and the great high road of communication to the different nations of the earth. The earth by these </w:t>
      </w:r>
      <w:proofErr w:type="spellStart"/>
      <w:r w:rsidR="00800397" w:rsidRPr="003817F3">
        <w:rPr>
          <w:rFonts w:ascii="Garamond" w:hAnsi="Garamond" w:cs="Times New Roman"/>
          <w:lang w:val="en-US"/>
        </w:rPr>
        <w:t>labours</w:t>
      </w:r>
      <w:proofErr w:type="spellEnd"/>
      <w:r w:rsidR="00800397" w:rsidRPr="003817F3">
        <w:rPr>
          <w:rFonts w:ascii="Garamond" w:hAnsi="Garamond" w:cs="Times New Roman"/>
          <w:lang w:val="en-US"/>
        </w:rPr>
        <w:t xml:space="preserve"> of mankind has been obliged to redouble her natural fertility, and to maintain a greater multitude of inhabitants’. Whilst the ‘proud and unfeeling’ landlords who </w:t>
      </w:r>
      <w:r w:rsidR="008E5C6D" w:rsidRPr="003817F3">
        <w:rPr>
          <w:rFonts w:ascii="Garamond" w:hAnsi="Garamond" w:cs="Times New Roman"/>
          <w:lang w:val="en-US"/>
        </w:rPr>
        <w:t xml:space="preserve">early-on </w:t>
      </w:r>
      <w:r w:rsidR="00800397" w:rsidRPr="003817F3">
        <w:rPr>
          <w:rFonts w:ascii="Garamond" w:hAnsi="Garamond" w:cs="Times New Roman"/>
          <w:lang w:val="en-US"/>
        </w:rPr>
        <w:t xml:space="preserve">gained possession of the great shares of property cared not at all about the poor, </w:t>
      </w:r>
      <w:r w:rsidR="00F97153" w:rsidRPr="003817F3">
        <w:rPr>
          <w:rFonts w:ascii="Garamond" w:hAnsi="Garamond" w:cs="Times New Roman"/>
          <w:lang w:val="en-US"/>
        </w:rPr>
        <w:t xml:space="preserve">nonetheless </w:t>
      </w:r>
      <w:r w:rsidR="00800397" w:rsidRPr="003817F3">
        <w:rPr>
          <w:rFonts w:ascii="Garamond" w:hAnsi="Garamond" w:cs="Times New Roman"/>
          <w:lang w:val="en-US"/>
        </w:rPr>
        <w:t xml:space="preserve">in pursuing their own selfish gratification – the desire for </w:t>
      </w:r>
      <w:r w:rsidR="008E5C6D" w:rsidRPr="003817F3">
        <w:rPr>
          <w:rFonts w:ascii="Garamond" w:hAnsi="Garamond" w:cs="Times New Roman"/>
          <w:lang w:val="en-US"/>
        </w:rPr>
        <w:t xml:space="preserve">ever </w:t>
      </w:r>
      <w:r w:rsidR="00800397" w:rsidRPr="003817F3">
        <w:rPr>
          <w:rFonts w:ascii="Garamond" w:hAnsi="Garamond" w:cs="Times New Roman"/>
          <w:lang w:val="en-US"/>
        </w:rPr>
        <w:t>more means of utility</w:t>
      </w:r>
      <w:r w:rsidR="008E5C6D" w:rsidRPr="003817F3">
        <w:rPr>
          <w:rFonts w:ascii="Garamond" w:hAnsi="Garamond" w:cs="Times New Roman"/>
          <w:lang w:val="en-US"/>
        </w:rPr>
        <w:t xml:space="preserve"> </w:t>
      </w:r>
      <w:r w:rsidR="00800397" w:rsidRPr="003817F3">
        <w:rPr>
          <w:rFonts w:ascii="Garamond" w:hAnsi="Garamond" w:cs="Times New Roman"/>
          <w:lang w:val="en-US"/>
        </w:rPr>
        <w:t xml:space="preserve">– they inadvertently promoted the good of all. This was because their eyes were bigger than their bellies, and whilst they imagined consuming </w:t>
      </w:r>
      <w:r w:rsidR="00BE3B99" w:rsidRPr="003817F3">
        <w:rPr>
          <w:rFonts w:ascii="Garamond" w:hAnsi="Garamond" w:cs="Times New Roman"/>
          <w:lang w:val="en-US"/>
        </w:rPr>
        <w:t>the</w:t>
      </w:r>
      <w:r w:rsidR="00800397" w:rsidRPr="003817F3">
        <w:rPr>
          <w:rFonts w:ascii="Garamond" w:hAnsi="Garamond" w:cs="Times New Roman"/>
          <w:lang w:val="en-US"/>
        </w:rPr>
        <w:t xml:space="preserve"> </w:t>
      </w:r>
      <w:r w:rsidR="003A047E" w:rsidRPr="003817F3">
        <w:rPr>
          <w:rFonts w:ascii="Garamond" w:hAnsi="Garamond" w:cs="Times New Roman"/>
          <w:lang w:val="en-US"/>
        </w:rPr>
        <w:t>‘</w:t>
      </w:r>
      <w:r w:rsidR="00B756C4" w:rsidRPr="003817F3">
        <w:rPr>
          <w:rFonts w:ascii="Garamond" w:hAnsi="Garamond" w:cs="Times New Roman"/>
          <w:lang w:val="en-US"/>
        </w:rPr>
        <w:t>whole</w:t>
      </w:r>
      <w:r w:rsidR="00800397" w:rsidRPr="003817F3">
        <w:rPr>
          <w:rFonts w:ascii="Garamond" w:hAnsi="Garamond" w:cs="Times New Roman"/>
          <w:lang w:val="en-US"/>
        </w:rPr>
        <w:t xml:space="preserve"> harvest</w:t>
      </w:r>
      <w:r w:rsidR="003A047E" w:rsidRPr="003817F3">
        <w:rPr>
          <w:rFonts w:ascii="Garamond" w:hAnsi="Garamond" w:cs="Times New Roman"/>
          <w:lang w:val="en-US"/>
        </w:rPr>
        <w:t>’</w:t>
      </w:r>
      <w:r w:rsidR="00800397" w:rsidRPr="003817F3">
        <w:rPr>
          <w:rFonts w:ascii="Garamond" w:hAnsi="Garamond" w:cs="Times New Roman"/>
          <w:lang w:val="en-US"/>
        </w:rPr>
        <w:t xml:space="preserve"> themselves, in reality they were forced to share with others – not out of kindness or generosity, but again out of selfishness. Having too much to consume alone, they traded their surpluses</w:t>
      </w:r>
      <w:r w:rsidR="00B97275" w:rsidRPr="003817F3">
        <w:rPr>
          <w:rFonts w:ascii="Garamond" w:hAnsi="Garamond" w:cs="Times New Roman"/>
          <w:lang w:val="en-US"/>
        </w:rPr>
        <w:t>. In turn, t</w:t>
      </w:r>
      <w:r w:rsidR="008E5C6D" w:rsidRPr="003817F3">
        <w:rPr>
          <w:rFonts w:ascii="Garamond" w:hAnsi="Garamond" w:cs="Times New Roman"/>
          <w:lang w:val="en-US"/>
        </w:rPr>
        <w:t>hrough an ironic and unintended process,</w:t>
      </w:r>
      <w:r w:rsidR="00800397" w:rsidRPr="003817F3">
        <w:rPr>
          <w:rFonts w:ascii="Garamond" w:hAnsi="Garamond" w:cs="Times New Roman"/>
          <w:lang w:val="en-US"/>
        </w:rPr>
        <w:t xml:space="preserve"> the selfishness of the rich and their ceaseless pursuit of more means of utility led to increased economic </w:t>
      </w:r>
      <w:r w:rsidR="00A25700" w:rsidRPr="003817F3">
        <w:rPr>
          <w:rFonts w:ascii="Garamond" w:hAnsi="Garamond" w:cs="Times New Roman"/>
          <w:lang w:val="en-US"/>
        </w:rPr>
        <w:t>activity</w:t>
      </w:r>
      <w:r w:rsidR="00800397" w:rsidRPr="003817F3">
        <w:rPr>
          <w:rFonts w:ascii="Garamond" w:hAnsi="Garamond" w:cs="Times New Roman"/>
          <w:lang w:val="en-US"/>
        </w:rPr>
        <w:t xml:space="preserve">, </w:t>
      </w:r>
      <w:r w:rsidR="00DF721B" w:rsidRPr="003817F3">
        <w:rPr>
          <w:rFonts w:ascii="Garamond" w:hAnsi="Garamond" w:cs="Times New Roman"/>
          <w:lang w:val="en-US"/>
        </w:rPr>
        <w:t>thus</w:t>
      </w:r>
      <w:r w:rsidR="00800397" w:rsidRPr="003817F3">
        <w:rPr>
          <w:rFonts w:ascii="Garamond" w:hAnsi="Garamond" w:cs="Times New Roman"/>
          <w:lang w:val="en-US"/>
        </w:rPr>
        <w:t xml:space="preserve"> </w:t>
      </w:r>
      <w:r w:rsidR="00BE3B99" w:rsidRPr="003817F3">
        <w:rPr>
          <w:rFonts w:ascii="Garamond" w:hAnsi="Garamond" w:cs="Times New Roman"/>
          <w:lang w:val="en-US"/>
        </w:rPr>
        <w:t>greater</w:t>
      </w:r>
      <w:r w:rsidR="00800397" w:rsidRPr="003817F3">
        <w:rPr>
          <w:rFonts w:ascii="Garamond" w:hAnsi="Garamond" w:cs="Times New Roman"/>
          <w:lang w:val="en-US"/>
        </w:rPr>
        <w:t xml:space="preserve"> prosperity, </w:t>
      </w:r>
      <w:r w:rsidR="007718F6" w:rsidRPr="003817F3">
        <w:rPr>
          <w:rFonts w:ascii="Garamond" w:hAnsi="Garamond" w:cs="Times New Roman"/>
          <w:lang w:val="en-US"/>
        </w:rPr>
        <w:t>and</w:t>
      </w:r>
      <w:r w:rsidR="00800397" w:rsidRPr="003817F3">
        <w:rPr>
          <w:rFonts w:ascii="Garamond" w:hAnsi="Garamond" w:cs="Times New Roman"/>
          <w:lang w:val="en-US"/>
        </w:rPr>
        <w:t xml:space="preserve"> </w:t>
      </w:r>
      <w:r w:rsidR="003A047E" w:rsidRPr="003817F3">
        <w:rPr>
          <w:rFonts w:ascii="Garamond" w:hAnsi="Garamond" w:cs="Times New Roman"/>
          <w:lang w:val="en-US"/>
        </w:rPr>
        <w:t>the</w:t>
      </w:r>
      <w:r w:rsidR="00800397" w:rsidRPr="003817F3">
        <w:rPr>
          <w:rFonts w:ascii="Garamond" w:hAnsi="Garamond" w:cs="Times New Roman"/>
          <w:lang w:val="en-US"/>
        </w:rPr>
        <w:t xml:space="preserve"> rising tide lifted all boats</w:t>
      </w:r>
      <w:r w:rsidR="008E5C6D" w:rsidRPr="003817F3">
        <w:rPr>
          <w:rFonts w:ascii="Garamond" w:hAnsi="Garamond" w:cs="Times New Roman"/>
          <w:lang w:val="en-US"/>
        </w:rPr>
        <w:t xml:space="preserve">. </w:t>
      </w:r>
      <w:r w:rsidR="00A25700" w:rsidRPr="003817F3">
        <w:rPr>
          <w:rFonts w:ascii="Garamond" w:hAnsi="Garamond" w:cs="Times New Roman"/>
          <w:lang w:val="en-US"/>
        </w:rPr>
        <w:t>T</w:t>
      </w:r>
      <w:r w:rsidR="00BE3B99" w:rsidRPr="003817F3">
        <w:rPr>
          <w:rFonts w:ascii="Garamond" w:hAnsi="Garamond" w:cs="Times New Roman"/>
          <w:lang w:val="en-US"/>
        </w:rPr>
        <w:t>he rich ‘are led by an invisible hand to make nearly the same distribution of the necessaries of life, which would have been made, had the earth been divided into equal portions among all its inhabitants, and thus without intending it, without knowing it, advance the interest of the society, and afford means to the multiplication of the species’. As a result, ‘When Providence divided the earth among a few lordly masters, it neither forgot nor abandoned those who seemed to have been left out in the partition. These last too enjoy their share of all that it produces’ (TMS IV.1.10).</w:t>
      </w:r>
    </w:p>
    <w:p w14:paraId="6BBC34CF" w14:textId="338B2F60" w:rsidR="00C7728F" w:rsidRPr="003817F3" w:rsidRDefault="00F97153" w:rsidP="00C7728F">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 xml:space="preserve">Yet </w:t>
      </w:r>
      <w:r w:rsidR="00BE3B99" w:rsidRPr="003817F3">
        <w:rPr>
          <w:rFonts w:ascii="Garamond" w:hAnsi="Garamond" w:cs="Times New Roman"/>
          <w:lang w:val="en-US"/>
        </w:rPr>
        <w:t>Smith’s</w:t>
      </w:r>
      <w:r w:rsidR="00A25700" w:rsidRPr="003817F3">
        <w:rPr>
          <w:rFonts w:ascii="Garamond" w:hAnsi="Garamond" w:cs="Times New Roman"/>
          <w:lang w:val="en-US"/>
        </w:rPr>
        <w:t xml:space="preserve"> final</w:t>
      </w:r>
      <w:r w:rsidR="00BE3B99" w:rsidRPr="003817F3">
        <w:rPr>
          <w:rFonts w:ascii="Garamond" w:hAnsi="Garamond" w:cs="Times New Roman"/>
          <w:lang w:val="en-US"/>
        </w:rPr>
        <w:t xml:space="preserve"> normative assessment of this state of affairs</w:t>
      </w:r>
      <w:r w:rsidR="00287FF3" w:rsidRPr="003817F3">
        <w:rPr>
          <w:rFonts w:ascii="Garamond" w:hAnsi="Garamond" w:cs="Times New Roman"/>
          <w:lang w:val="en-US"/>
        </w:rPr>
        <w:t xml:space="preserve"> </w:t>
      </w:r>
      <w:r w:rsidR="008E5C6D" w:rsidRPr="003817F3">
        <w:rPr>
          <w:rFonts w:ascii="Garamond" w:hAnsi="Garamond" w:cs="Times New Roman"/>
          <w:lang w:val="en-US"/>
        </w:rPr>
        <w:t>is two-pronged</w:t>
      </w:r>
      <w:r w:rsidR="00BE3B99" w:rsidRPr="003817F3">
        <w:rPr>
          <w:rFonts w:ascii="Garamond" w:hAnsi="Garamond" w:cs="Times New Roman"/>
          <w:lang w:val="en-US"/>
        </w:rPr>
        <w:t xml:space="preserve">. The first </w:t>
      </w:r>
      <w:r w:rsidR="008E5C6D" w:rsidRPr="003817F3">
        <w:rPr>
          <w:rFonts w:ascii="Garamond" w:hAnsi="Garamond" w:cs="Times New Roman"/>
          <w:lang w:val="en-US"/>
        </w:rPr>
        <w:t xml:space="preserve">prong </w:t>
      </w:r>
      <w:r w:rsidR="00BE3B99" w:rsidRPr="003817F3">
        <w:rPr>
          <w:rFonts w:ascii="Garamond" w:hAnsi="Garamond" w:cs="Times New Roman"/>
          <w:lang w:val="en-US"/>
        </w:rPr>
        <w:t xml:space="preserve">is well-known, and </w:t>
      </w:r>
      <w:r w:rsidR="00DF721B" w:rsidRPr="003817F3">
        <w:rPr>
          <w:rFonts w:ascii="Garamond" w:hAnsi="Garamond" w:cs="Times New Roman"/>
          <w:lang w:val="en-US"/>
        </w:rPr>
        <w:t xml:space="preserve">already </w:t>
      </w:r>
      <w:r w:rsidR="00BE3B99" w:rsidRPr="003817F3">
        <w:rPr>
          <w:rFonts w:ascii="Garamond" w:hAnsi="Garamond" w:cs="Times New Roman"/>
          <w:lang w:val="en-US"/>
        </w:rPr>
        <w:t xml:space="preserve">noted: that insofar as the poor are made </w:t>
      </w:r>
      <w:r w:rsidR="00D2385F" w:rsidRPr="003817F3">
        <w:rPr>
          <w:rFonts w:ascii="Garamond" w:hAnsi="Garamond" w:cs="Times New Roman"/>
          <w:lang w:val="en-US"/>
        </w:rPr>
        <w:t>better</w:t>
      </w:r>
      <w:r w:rsidR="00BE3B99" w:rsidRPr="003817F3">
        <w:rPr>
          <w:rFonts w:ascii="Garamond" w:hAnsi="Garamond" w:cs="Times New Roman"/>
          <w:lang w:val="en-US"/>
        </w:rPr>
        <w:t xml:space="preserve"> off than they otherwise would be, the</w:t>
      </w:r>
      <w:r w:rsidR="00A25700" w:rsidRPr="003817F3">
        <w:rPr>
          <w:rFonts w:ascii="Garamond" w:hAnsi="Garamond" w:cs="Times New Roman"/>
          <w:lang w:val="en-US"/>
        </w:rPr>
        <w:t xml:space="preserve"> mere fact </w:t>
      </w:r>
      <w:r w:rsidR="007718F6" w:rsidRPr="003817F3">
        <w:rPr>
          <w:rFonts w:ascii="Garamond" w:hAnsi="Garamond" w:cs="Times New Roman"/>
          <w:lang w:val="en-US"/>
        </w:rPr>
        <w:t>they have</w:t>
      </w:r>
      <w:r w:rsidR="00A25700" w:rsidRPr="003817F3">
        <w:rPr>
          <w:rFonts w:ascii="Garamond" w:hAnsi="Garamond" w:cs="Times New Roman"/>
          <w:lang w:val="en-US"/>
        </w:rPr>
        <w:t xml:space="preserve"> less is not necessarily objectionable</w:t>
      </w:r>
      <w:r w:rsidR="00BE3B99" w:rsidRPr="003817F3">
        <w:rPr>
          <w:rFonts w:ascii="Garamond" w:hAnsi="Garamond" w:cs="Times New Roman"/>
          <w:lang w:val="en-US"/>
        </w:rPr>
        <w:t xml:space="preserve">. But Smith </w:t>
      </w:r>
      <w:r w:rsidR="00BE3B99" w:rsidRPr="003817F3">
        <w:rPr>
          <w:rFonts w:ascii="Garamond" w:hAnsi="Garamond" w:cs="Times New Roman"/>
          <w:lang w:val="en-US"/>
        </w:rPr>
        <w:lastRenderedPageBreak/>
        <w:t xml:space="preserve">concludes his discussion by offering a </w:t>
      </w:r>
      <w:r w:rsidR="008E5C6D" w:rsidRPr="003817F3">
        <w:rPr>
          <w:rFonts w:ascii="Garamond" w:hAnsi="Garamond" w:cs="Times New Roman"/>
          <w:lang w:val="en-US"/>
        </w:rPr>
        <w:t>second</w:t>
      </w:r>
      <w:r w:rsidR="00BE3B99" w:rsidRPr="003817F3">
        <w:rPr>
          <w:rFonts w:ascii="Garamond" w:hAnsi="Garamond" w:cs="Times New Roman"/>
          <w:lang w:val="en-US"/>
        </w:rPr>
        <w:t xml:space="preserve"> consideration, </w:t>
      </w:r>
      <w:r w:rsidR="008E5C6D" w:rsidRPr="003817F3">
        <w:rPr>
          <w:rFonts w:ascii="Garamond" w:hAnsi="Garamond" w:cs="Times New Roman"/>
          <w:lang w:val="en-US"/>
        </w:rPr>
        <w:t>referring b</w:t>
      </w:r>
      <w:r w:rsidR="00BE3B99" w:rsidRPr="003817F3">
        <w:rPr>
          <w:rFonts w:ascii="Garamond" w:hAnsi="Garamond" w:cs="Times New Roman"/>
          <w:lang w:val="en-US"/>
        </w:rPr>
        <w:t>ack to what he</w:t>
      </w:r>
      <w:r w:rsidRPr="003817F3">
        <w:rPr>
          <w:rFonts w:ascii="Garamond" w:hAnsi="Garamond" w:cs="Times New Roman"/>
          <w:lang w:val="en-US"/>
        </w:rPr>
        <w:t xml:space="preserve"> </w:t>
      </w:r>
      <w:r w:rsidR="00BE3B99" w:rsidRPr="003817F3">
        <w:rPr>
          <w:rFonts w:ascii="Garamond" w:hAnsi="Garamond" w:cs="Times New Roman"/>
          <w:lang w:val="en-US"/>
        </w:rPr>
        <w:t xml:space="preserve">earlier claimed regarding the </w:t>
      </w:r>
      <w:r w:rsidR="00C7728F" w:rsidRPr="003817F3">
        <w:rPr>
          <w:rFonts w:ascii="Garamond" w:hAnsi="Garamond" w:cs="Times New Roman"/>
          <w:lang w:val="en-US"/>
        </w:rPr>
        <w:t>disjuncture between wealth and greatness and genuine happiness</w:t>
      </w:r>
      <w:r w:rsidR="00AD6D76" w:rsidRPr="003817F3">
        <w:rPr>
          <w:rFonts w:ascii="Garamond" w:hAnsi="Garamond" w:cs="Times New Roman"/>
          <w:lang w:val="en-US"/>
        </w:rPr>
        <w:t>:</w:t>
      </w:r>
    </w:p>
    <w:p w14:paraId="2E42D7F2" w14:textId="77777777" w:rsidR="00C7728F" w:rsidRPr="003817F3" w:rsidRDefault="00C7728F" w:rsidP="00E96FAE">
      <w:pPr>
        <w:autoSpaceDE w:val="0"/>
        <w:autoSpaceDN w:val="0"/>
        <w:adjustRightInd w:val="0"/>
        <w:spacing w:line="360" w:lineRule="auto"/>
        <w:ind w:left="720"/>
        <w:rPr>
          <w:rFonts w:ascii="Garamond" w:hAnsi="Garamond" w:cs="Times New Roman"/>
          <w:sz w:val="22"/>
          <w:szCs w:val="22"/>
          <w:lang w:val="en-US"/>
        </w:rPr>
      </w:pPr>
      <w:r w:rsidRPr="003817F3">
        <w:rPr>
          <w:rFonts w:ascii="Garamond" w:hAnsi="Garamond" w:cs="Times New Roman"/>
          <w:sz w:val="22"/>
          <w:szCs w:val="22"/>
          <w:lang w:val="en-US"/>
        </w:rPr>
        <w:t xml:space="preserve">In what constitutes </w:t>
      </w:r>
      <w:r w:rsidR="009F5988" w:rsidRPr="003817F3">
        <w:rPr>
          <w:rFonts w:ascii="Garamond" w:hAnsi="Garamond" w:cs="Times New Roman"/>
          <w:sz w:val="22"/>
          <w:szCs w:val="22"/>
          <w:lang w:val="en-US"/>
        </w:rPr>
        <w:t>t</w:t>
      </w:r>
      <w:r w:rsidRPr="003817F3">
        <w:rPr>
          <w:rFonts w:ascii="Garamond" w:hAnsi="Garamond" w:cs="Times New Roman"/>
          <w:sz w:val="22"/>
          <w:szCs w:val="22"/>
          <w:lang w:val="en-US"/>
        </w:rPr>
        <w:t>he real happiness of human life, they</w:t>
      </w:r>
      <w:r w:rsidR="008E5C6D" w:rsidRPr="003817F3">
        <w:rPr>
          <w:rFonts w:ascii="Garamond" w:hAnsi="Garamond" w:cs="Times New Roman"/>
          <w:sz w:val="22"/>
          <w:szCs w:val="22"/>
          <w:lang w:val="en-US"/>
        </w:rPr>
        <w:t xml:space="preserve"> [the poor]</w:t>
      </w:r>
      <w:r w:rsidRPr="003817F3">
        <w:rPr>
          <w:rFonts w:ascii="Garamond" w:hAnsi="Garamond" w:cs="Times New Roman"/>
          <w:sz w:val="22"/>
          <w:szCs w:val="22"/>
          <w:lang w:val="en-US"/>
        </w:rPr>
        <w:t xml:space="preserve"> are in no respect inferior to those who would seem so much above them. In ease of body and peace of mind, all the different ranks of life are nearly upon a level, and the beggar, who suns himself by the side of the highway, possesses that security which kings are fighting for (TMS IV.1.10).</w:t>
      </w:r>
    </w:p>
    <w:p w14:paraId="5563245F" w14:textId="77777777" w:rsidR="00C7728F" w:rsidRPr="003817F3" w:rsidRDefault="00C7728F" w:rsidP="00C7728F">
      <w:pPr>
        <w:autoSpaceDE w:val="0"/>
        <w:autoSpaceDN w:val="0"/>
        <w:adjustRightInd w:val="0"/>
        <w:rPr>
          <w:rFonts w:ascii="Garamond" w:hAnsi="Garamond" w:cs="Times New Roman"/>
          <w:lang w:val="en-US"/>
        </w:rPr>
      </w:pPr>
    </w:p>
    <w:p w14:paraId="577738F6" w14:textId="7F1CCF6B" w:rsidR="00BE3B99" w:rsidRPr="003817F3" w:rsidRDefault="00C7728F" w:rsidP="00C7728F">
      <w:pPr>
        <w:autoSpaceDE w:val="0"/>
        <w:autoSpaceDN w:val="0"/>
        <w:adjustRightInd w:val="0"/>
        <w:spacing w:line="480" w:lineRule="auto"/>
        <w:rPr>
          <w:rFonts w:ascii="Garamond" w:hAnsi="Garamond" w:cs="Times New Roman"/>
          <w:lang w:val="en-US"/>
        </w:rPr>
      </w:pPr>
      <w:r w:rsidRPr="003817F3">
        <w:rPr>
          <w:rFonts w:ascii="Garamond" w:hAnsi="Garamond" w:cs="Times New Roman"/>
          <w:lang w:val="en-US"/>
        </w:rPr>
        <w:t xml:space="preserve">This </w:t>
      </w:r>
      <w:r w:rsidR="00A25700" w:rsidRPr="003817F3">
        <w:rPr>
          <w:rFonts w:ascii="Garamond" w:hAnsi="Garamond" w:cs="Times New Roman"/>
          <w:lang w:val="en-US"/>
        </w:rPr>
        <w:t xml:space="preserve">final </w:t>
      </w:r>
      <w:r w:rsidRPr="003817F3">
        <w:rPr>
          <w:rFonts w:ascii="Garamond" w:hAnsi="Garamond" w:cs="Times New Roman"/>
          <w:lang w:val="en-US"/>
        </w:rPr>
        <w:t>remark</w:t>
      </w:r>
      <w:r w:rsidR="00CE2FDB" w:rsidRPr="003817F3">
        <w:rPr>
          <w:rFonts w:ascii="Garamond" w:hAnsi="Garamond" w:cs="Times New Roman"/>
          <w:lang w:val="en-US"/>
        </w:rPr>
        <w:t>, however,</w:t>
      </w:r>
      <w:r w:rsidR="00AD6D76" w:rsidRPr="003817F3">
        <w:rPr>
          <w:rFonts w:ascii="Garamond" w:hAnsi="Garamond" w:cs="Times New Roman"/>
          <w:lang w:val="en-US"/>
        </w:rPr>
        <w:t xml:space="preserve"> </w:t>
      </w:r>
      <w:r w:rsidR="00A25700" w:rsidRPr="003817F3">
        <w:rPr>
          <w:rFonts w:ascii="Garamond" w:hAnsi="Garamond" w:cs="Times New Roman"/>
          <w:lang w:val="en-US"/>
        </w:rPr>
        <w:t xml:space="preserve">is </w:t>
      </w:r>
      <w:r w:rsidR="003E26A3" w:rsidRPr="003817F3">
        <w:rPr>
          <w:rFonts w:ascii="Garamond" w:hAnsi="Garamond" w:cs="Times New Roman"/>
          <w:lang w:val="en-US"/>
        </w:rPr>
        <w:t>crucial for</w:t>
      </w:r>
      <w:r w:rsidRPr="003817F3">
        <w:rPr>
          <w:rFonts w:ascii="Garamond" w:hAnsi="Garamond" w:cs="Times New Roman"/>
          <w:lang w:val="en-US"/>
        </w:rPr>
        <w:t xml:space="preserve"> teasing out the implications of Smith’s position</w:t>
      </w:r>
      <w:r w:rsidR="003A047E" w:rsidRPr="003817F3">
        <w:rPr>
          <w:rFonts w:ascii="Garamond" w:hAnsi="Garamond" w:cs="Times New Roman"/>
          <w:lang w:val="en-US"/>
        </w:rPr>
        <w:t xml:space="preserve">. </w:t>
      </w:r>
    </w:p>
    <w:p w14:paraId="13D11727" w14:textId="77777777" w:rsidR="00C7728F" w:rsidRPr="003817F3" w:rsidRDefault="00C7728F" w:rsidP="00C7728F">
      <w:pPr>
        <w:autoSpaceDE w:val="0"/>
        <w:autoSpaceDN w:val="0"/>
        <w:adjustRightInd w:val="0"/>
        <w:spacing w:line="480" w:lineRule="auto"/>
        <w:rPr>
          <w:rFonts w:ascii="Garamond" w:hAnsi="Garamond" w:cs="Times New Roman"/>
          <w:lang w:val="en-US"/>
        </w:rPr>
      </w:pPr>
    </w:p>
    <w:p w14:paraId="5771E837" w14:textId="77777777" w:rsidR="00C7728F" w:rsidRPr="003817F3" w:rsidRDefault="006808C4" w:rsidP="00C7728F">
      <w:pPr>
        <w:autoSpaceDE w:val="0"/>
        <w:autoSpaceDN w:val="0"/>
        <w:adjustRightInd w:val="0"/>
        <w:spacing w:line="480" w:lineRule="auto"/>
        <w:jc w:val="center"/>
        <w:rPr>
          <w:rFonts w:ascii="Garamond" w:hAnsi="Garamond" w:cs="Times New Roman"/>
          <w:i/>
          <w:u w:val="single"/>
          <w:lang w:val="en-US"/>
        </w:rPr>
      </w:pPr>
      <w:r w:rsidRPr="003817F3">
        <w:rPr>
          <w:rFonts w:ascii="Garamond" w:hAnsi="Garamond" w:cs="Times New Roman"/>
          <w:u w:val="single"/>
          <w:lang w:val="en-US"/>
        </w:rPr>
        <w:t>Smith</w:t>
      </w:r>
      <w:r w:rsidR="00B56E88" w:rsidRPr="003817F3">
        <w:rPr>
          <w:rFonts w:ascii="Garamond" w:hAnsi="Garamond" w:cs="Times New Roman"/>
          <w:u w:val="single"/>
          <w:lang w:val="en-US"/>
        </w:rPr>
        <w:t>’s</w:t>
      </w:r>
      <w:r w:rsidRPr="003817F3">
        <w:rPr>
          <w:rFonts w:ascii="Garamond" w:hAnsi="Garamond" w:cs="Times New Roman"/>
          <w:u w:val="single"/>
          <w:lang w:val="en-US"/>
        </w:rPr>
        <w:t xml:space="preserve"> Sufficientarian</w:t>
      </w:r>
      <w:r w:rsidR="00B56E88" w:rsidRPr="003817F3">
        <w:rPr>
          <w:rFonts w:ascii="Garamond" w:hAnsi="Garamond" w:cs="Times New Roman"/>
          <w:u w:val="single"/>
          <w:lang w:val="en-US"/>
        </w:rPr>
        <w:t>ism</w:t>
      </w:r>
    </w:p>
    <w:p w14:paraId="47E676E6" w14:textId="4B08C12D" w:rsidR="006808C4" w:rsidRPr="003817F3" w:rsidRDefault="008E5C6D" w:rsidP="008E5C6D">
      <w:pPr>
        <w:autoSpaceDE w:val="0"/>
        <w:autoSpaceDN w:val="0"/>
        <w:adjustRightInd w:val="0"/>
        <w:spacing w:line="480" w:lineRule="auto"/>
        <w:rPr>
          <w:rFonts w:ascii="Garamond" w:hAnsi="Garamond" w:cs="Times New Roman"/>
          <w:lang w:val="en-US"/>
        </w:rPr>
      </w:pPr>
      <w:r w:rsidRPr="003817F3">
        <w:rPr>
          <w:rFonts w:ascii="Garamond" w:hAnsi="Garamond" w:cs="Times New Roman"/>
          <w:lang w:val="en-US"/>
        </w:rPr>
        <w:t xml:space="preserve">Smith’s account </w:t>
      </w:r>
      <w:r w:rsidR="00AA3D68" w:rsidRPr="003817F3">
        <w:rPr>
          <w:rFonts w:ascii="Garamond" w:hAnsi="Garamond" w:cs="Times New Roman"/>
          <w:lang w:val="en-US"/>
        </w:rPr>
        <w:t xml:space="preserve">of the workings of the great deception </w:t>
      </w:r>
      <w:r w:rsidR="00D632AD" w:rsidRPr="003817F3">
        <w:rPr>
          <w:rFonts w:ascii="Garamond" w:hAnsi="Garamond" w:cs="Times New Roman"/>
          <w:lang w:val="en-US"/>
        </w:rPr>
        <w:t>i</w:t>
      </w:r>
      <w:r w:rsidRPr="003817F3">
        <w:rPr>
          <w:rFonts w:ascii="Garamond" w:hAnsi="Garamond" w:cs="Times New Roman"/>
          <w:lang w:val="en-US"/>
        </w:rPr>
        <w:t>s standardly read as an ‘on-balance’ defense of material inequality</w:t>
      </w:r>
      <w:r w:rsidR="00AA3D68" w:rsidRPr="003817F3">
        <w:rPr>
          <w:rFonts w:ascii="Garamond" w:hAnsi="Garamond" w:cs="Times New Roman"/>
          <w:lang w:val="en-US"/>
        </w:rPr>
        <w:t>. T</w:t>
      </w:r>
      <w:r w:rsidR="00BA6EB7" w:rsidRPr="003817F3">
        <w:rPr>
          <w:rFonts w:ascii="Garamond" w:hAnsi="Garamond" w:cs="Times New Roman"/>
          <w:lang w:val="en-US"/>
        </w:rPr>
        <w:t>hat</w:t>
      </w:r>
      <w:r w:rsidR="00AA3D68" w:rsidRPr="003817F3">
        <w:rPr>
          <w:rFonts w:ascii="Garamond" w:hAnsi="Garamond" w:cs="Times New Roman"/>
          <w:lang w:val="en-US"/>
        </w:rPr>
        <w:t xml:space="preserve"> is</w:t>
      </w:r>
      <w:r w:rsidR="00F82F26" w:rsidRPr="003817F3">
        <w:rPr>
          <w:rFonts w:ascii="Garamond" w:hAnsi="Garamond" w:cs="Times New Roman"/>
          <w:lang w:val="en-US"/>
        </w:rPr>
        <w:t>:</w:t>
      </w:r>
      <w:r w:rsidR="00BA6EB7" w:rsidRPr="003817F3">
        <w:rPr>
          <w:rFonts w:ascii="Garamond" w:hAnsi="Garamond" w:cs="Times New Roman"/>
          <w:lang w:val="en-US"/>
        </w:rPr>
        <w:t xml:space="preserve"> material</w:t>
      </w:r>
      <w:r w:rsidR="00356629" w:rsidRPr="003817F3">
        <w:rPr>
          <w:rFonts w:ascii="Garamond" w:hAnsi="Garamond" w:cs="Times New Roman"/>
          <w:lang w:val="en-US"/>
        </w:rPr>
        <w:t xml:space="preserve"> inequality is normatively acceptable</w:t>
      </w:r>
      <w:r w:rsidR="00BA11EF" w:rsidRPr="003817F3">
        <w:rPr>
          <w:rFonts w:ascii="Garamond" w:hAnsi="Garamond" w:cs="Times New Roman"/>
          <w:lang w:val="en-US"/>
        </w:rPr>
        <w:t xml:space="preserve"> </w:t>
      </w:r>
      <w:r w:rsidR="00BA11EF" w:rsidRPr="003817F3">
        <w:rPr>
          <w:rFonts w:ascii="Garamond" w:hAnsi="Garamond" w:cs="Times New Roman"/>
          <w:i/>
          <w:lang w:val="en-US"/>
        </w:rPr>
        <w:t>on balance</w:t>
      </w:r>
      <w:r w:rsidR="00356629" w:rsidRPr="003817F3">
        <w:rPr>
          <w:rFonts w:ascii="Garamond" w:hAnsi="Garamond" w:cs="Times New Roman"/>
          <w:lang w:val="en-US"/>
        </w:rPr>
        <w:t xml:space="preserve">, </w:t>
      </w:r>
      <w:r w:rsidR="00602EEC" w:rsidRPr="003817F3">
        <w:rPr>
          <w:rFonts w:ascii="Garamond" w:hAnsi="Garamond" w:cs="Times New Roman"/>
          <w:lang w:val="en-US"/>
        </w:rPr>
        <w:t xml:space="preserve">because although objectionable, </w:t>
      </w:r>
      <w:r w:rsidR="00AA3D68" w:rsidRPr="003817F3">
        <w:rPr>
          <w:rFonts w:ascii="Garamond" w:hAnsi="Garamond" w:cs="Times New Roman"/>
          <w:lang w:val="en-US"/>
        </w:rPr>
        <w:t>this i</w:t>
      </w:r>
      <w:r w:rsidR="00BA11EF" w:rsidRPr="003817F3">
        <w:rPr>
          <w:rFonts w:ascii="Garamond" w:hAnsi="Garamond" w:cs="Times New Roman"/>
          <w:lang w:val="en-US"/>
        </w:rPr>
        <w:t xml:space="preserve">s </w:t>
      </w:r>
      <w:r w:rsidR="00602EEC" w:rsidRPr="003817F3">
        <w:rPr>
          <w:rFonts w:ascii="Garamond" w:hAnsi="Garamond" w:cs="Times New Roman"/>
          <w:lang w:val="en-US"/>
        </w:rPr>
        <w:t>outweighed by the good of making the poor vastly better of</w:t>
      </w:r>
      <w:r w:rsidR="00AA3D68" w:rsidRPr="003817F3">
        <w:rPr>
          <w:rFonts w:ascii="Garamond" w:hAnsi="Garamond" w:cs="Times New Roman"/>
          <w:lang w:val="en-US"/>
        </w:rPr>
        <w:t>f</w:t>
      </w:r>
      <w:r w:rsidR="00602EEC" w:rsidRPr="003817F3">
        <w:rPr>
          <w:rFonts w:ascii="Garamond" w:hAnsi="Garamond" w:cs="Times New Roman"/>
          <w:lang w:val="en-US"/>
        </w:rPr>
        <w:t xml:space="preserve"> than they would be in conditions of more extensive equality</w:t>
      </w:r>
      <w:r w:rsidR="002B0994" w:rsidRPr="003817F3">
        <w:rPr>
          <w:rFonts w:ascii="Garamond" w:hAnsi="Garamond" w:cs="Times New Roman"/>
          <w:lang w:val="en-US"/>
        </w:rPr>
        <w:t>,</w:t>
      </w:r>
      <w:r w:rsidR="006C00EC" w:rsidRPr="003817F3">
        <w:rPr>
          <w:rFonts w:ascii="Garamond" w:hAnsi="Garamond" w:cs="Times New Roman"/>
          <w:lang w:val="en-US"/>
        </w:rPr>
        <w:t xml:space="preserve"> </w:t>
      </w:r>
      <w:r w:rsidR="00602EEC" w:rsidRPr="003817F3">
        <w:rPr>
          <w:rFonts w:ascii="Garamond" w:hAnsi="Garamond" w:cs="Times New Roman"/>
          <w:lang w:val="en-US"/>
        </w:rPr>
        <w:t>but greater overall frugality</w:t>
      </w:r>
      <w:r w:rsidR="001641CA" w:rsidRPr="003817F3">
        <w:rPr>
          <w:rFonts w:ascii="Garamond" w:hAnsi="Garamond" w:cs="Times New Roman"/>
          <w:noProof/>
        </w:rPr>
        <w:t xml:space="preserve"> (e.g. Rasmussen, 2008, p. 171)</w:t>
      </w:r>
      <w:r w:rsidR="00602EEC" w:rsidRPr="003817F3">
        <w:rPr>
          <w:rFonts w:ascii="Garamond" w:hAnsi="Garamond" w:cs="Times New Roman"/>
          <w:lang w:val="en-US"/>
        </w:rPr>
        <w:t xml:space="preserve">. </w:t>
      </w:r>
      <w:r w:rsidR="00615DC4" w:rsidRPr="003817F3">
        <w:rPr>
          <w:rFonts w:ascii="Garamond" w:hAnsi="Garamond" w:cs="Times New Roman"/>
          <w:lang w:val="en-US"/>
        </w:rPr>
        <w:t xml:space="preserve">Yet </w:t>
      </w:r>
      <w:r w:rsidR="002B0994" w:rsidRPr="003817F3">
        <w:rPr>
          <w:rFonts w:ascii="Garamond" w:hAnsi="Garamond" w:cs="Times New Roman"/>
          <w:lang w:val="en-US"/>
        </w:rPr>
        <w:t>this</w:t>
      </w:r>
      <w:r w:rsidR="00615DC4" w:rsidRPr="003817F3">
        <w:rPr>
          <w:rFonts w:ascii="Garamond" w:hAnsi="Garamond" w:cs="Times New Roman"/>
          <w:lang w:val="en-US"/>
        </w:rPr>
        <w:t xml:space="preserve"> is </w:t>
      </w:r>
      <w:r w:rsidR="00615DC4" w:rsidRPr="003817F3">
        <w:rPr>
          <w:rFonts w:ascii="Garamond" w:hAnsi="Garamond" w:cs="Times New Roman"/>
          <w:i/>
          <w:lang w:val="en-US"/>
        </w:rPr>
        <w:t>not</w:t>
      </w:r>
      <w:r w:rsidR="00F82F26" w:rsidRPr="003817F3">
        <w:rPr>
          <w:rFonts w:ascii="Garamond" w:hAnsi="Garamond" w:cs="Times New Roman"/>
          <w:lang w:val="en-US"/>
        </w:rPr>
        <w:t xml:space="preserve"> </w:t>
      </w:r>
      <w:r w:rsidR="00615DC4" w:rsidRPr="003817F3">
        <w:rPr>
          <w:rFonts w:ascii="Garamond" w:hAnsi="Garamond" w:cs="Times New Roman"/>
          <w:lang w:val="en-US"/>
        </w:rPr>
        <w:t>Smith’s position.</w:t>
      </w:r>
    </w:p>
    <w:p w14:paraId="6F6C2520" w14:textId="5FCF1E63" w:rsidR="00BA6EB7" w:rsidRPr="003817F3" w:rsidRDefault="00A41CBB" w:rsidP="00A41CBB">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 xml:space="preserve">Instead of being an </w:t>
      </w:r>
      <w:proofErr w:type="gramStart"/>
      <w:r w:rsidR="006808C4" w:rsidRPr="003817F3">
        <w:rPr>
          <w:rFonts w:ascii="Garamond" w:hAnsi="Garamond" w:cs="Times New Roman"/>
          <w:i/>
          <w:lang w:val="en-US"/>
        </w:rPr>
        <w:t>on balance</w:t>
      </w:r>
      <w:proofErr w:type="gramEnd"/>
      <w:r w:rsidR="006808C4" w:rsidRPr="003817F3">
        <w:rPr>
          <w:rFonts w:ascii="Garamond" w:hAnsi="Garamond" w:cs="Times New Roman"/>
          <w:lang w:val="en-US"/>
        </w:rPr>
        <w:t xml:space="preserve"> matter</w:t>
      </w:r>
      <w:r w:rsidR="00602EEC" w:rsidRPr="003817F3">
        <w:rPr>
          <w:rFonts w:ascii="Garamond" w:hAnsi="Garamond" w:cs="Times New Roman"/>
          <w:lang w:val="en-US"/>
        </w:rPr>
        <w:t>,</w:t>
      </w:r>
      <w:r w:rsidRPr="003817F3">
        <w:rPr>
          <w:rFonts w:ascii="Garamond" w:hAnsi="Garamond" w:cs="Times New Roman"/>
          <w:lang w:val="en-US"/>
        </w:rPr>
        <w:t xml:space="preserve"> Smith is </w:t>
      </w:r>
      <w:r w:rsidR="006808C4" w:rsidRPr="003817F3">
        <w:rPr>
          <w:rFonts w:ascii="Garamond" w:hAnsi="Garamond" w:cs="Times New Roman"/>
          <w:lang w:val="en-US"/>
        </w:rPr>
        <w:t>claim</w:t>
      </w:r>
      <w:r w:rsidRPr="003817F3">
        <w:rPr>
          <w:rFonts w:ascii="Garamond" w:hAnsi="Garamond" w:cs="Times New Roman"/>
          <w:lang w:val="en-US"/>
        </w:rPr>
        <w:t>ing</w:t>
      </w:r>
      <w:r w:rsidR="006808C4" w:rsidRPr="003817F3">
        <w:rPr>
          <w:rFonts w:ascii="Garamond" w:hAnsi="Garamond" w:cs="Times New Roman"/>
          <w:lang w:val="en-US"/>
        </w:rPr>
        <w:t xml:space="preserve"> that </w:t>
      </w:r>
      <w:r w:rsidR="006808C4" w:rsidRPr="003817F3">
        <w:rPr>
          <w:rFonts w:ascii="Garamond" w:hAnsi="Garamond" w:cs="Times New Roman"/>
          <w:i/>
          <w:lang w:val="en-US"/>
        </w:rPr>
        <w:t>not only</w:t>
      </w:r>
      <w:r w:rsidR="006808C4" w:rsidRPr="003817F3">
        <w:rPr>
          <w:rFonts w:ascii="Garamond" w:hAnsi="Garamond" w:cs="Times New Roman"/>
          <w:lang w:val="en-US"/>
        </w:rPr>
        <w:t xml:space="preserve"> are the poor made vastly better off in conditions of inequality-with-prosperity than they would be </w:t>
      </w:r>
      <w:r w:rsidR="00602EEC" w:rsidRPr="003817F3">
        <w:rPr>
          <w:rFonts w:ascii="Garamond" w:hAnsi="Garamond" w:cs="Times New Roman"/>
          <w:lang w:val="en-US"/>
        </w:rPr>
        <w:t xml:space="preserve">under </w:t>
      </w:r>
      <w:r w:rsidR="006808C4" w:rsidRPr="003817F3">
        <w:rPr>
          <w:rFonts w:ascii="Garamond" w:hAnsi="Garamond" w:cs="Times New Roman"/>
          <w:lang w:val="en-US"/>
        </w:rPr>
        <w:t xml:space="preserve">equality-with-frugality, but </w:t>
      </w:r>
      <w:r w:rsidR="00BA6EB7" w:rsidRPr="003817F3">
        <w:rPr>
          <w:rFonts w:ascii="Garamond" w:hAnsi="Garamond" w:cs="Times New Roman"/>
          <w:lang w:val="en-US"/>
        </w:rPr>
        <w:t xml:space="preserve">that </w:t>
      </w:r>
      <w:r w:rsidR="006808C4" w:rsidRPr="003817F3">
        <w:rPr>
          <w:rFonts w:ascii="Garamond" w:hAnsi="Garamond" w:cs="Times New Roman"/>
          <w:lang w:val="en-US"/>
        </w:rPr>
        <w:t xml:space="preserve">they aren’t </w:t>
      </w:r>
      <w:r w:rsidR="00615DC4" w:rsidRPr="003817F3">
        <w:rPr>
          <w:rFonts w:ascii="Garamond" w:hAnsi="Garamond" w:cs="Times New Roman"/>
          <w:lang w:val="en-US"/>
        </w:rPr>
        <w:t xml:space="preserve">anyway </w:t>
      </w:r>
      <w:r w:rsidR="006808C4" w:rsidRPr="003817F3">
        <w:rPr>
          <w:rFonts w:ascii="Garamond" w:hAnsi="Garamond" w:cs="Times New Roman"/>
          <w:lang w:val="en-US"/>
        </w:rPr>
        <w:t xml:space="preserve">significantly worse off than the rich </w:t>
      </w:r>
      <w:r w:rsidR="006808C4" w:rsidRPr="003817F3">
        <w:rPr>
          <w:rFonts w:ascii="Garamond" w:hAnsi="Garamond" w:cs="Times New Roman"/>
          <w:i/>
          <w:lang w:val="en-US"/>
        </w:rPr>
        <w:t xml:space="preserve">when it comes to what </w:t>
      </w:r>
      <w:r w:rsidR="00602EEC" w:rsidRPr="003817F3">
        <w:rPr>
          <w:rFonts w:ascii="Garamond" w:hAnsi="Garamond" w:cs="Times New Roman"/>
          <w:i/>
          <w:lang w:val="en-US"/>
        </w:rPr>
        <w:t xml:space="preserve">really </w:t>
      </w:r>
      <w:r w:rsidR="006808C4" w:rsidRPr="003817F3">
        <w:rPr>
          <w:rFonts w:ascii="Garamond" w:hAnsi="Garamond" w:cs="Times New Roman"/>
          <w:i/>
          <w:lang w:val="en-US"/>
        </w:rPr>
        <w:t>matters</w:t>
      </w:r>
      <w:r w:rsidR="00602EEC" w:rsidRPr="003817F3">
        <w:rPr>
          <w:rFonts w:ascii="Garamond" w:hAnsi="Garamond" w:cs="Times New Roman"/>
          <w:i/>
          <w:lang w:val="en-US"/>
        </w:rPr>
        <w:t xml:space="preserve">. </w:t>
      </w:r>
      <w:r w:rsidR="00953053" w:rsidRPr="003817F3">
        <w:rPr>
          <w:rFonts w:ascii="Garamond" w:hAnsi="Garamond" w:cs="Times New Roman"/>
          <w:lang w:val="en-US"/>
        </w:rPr>
        <w:t xml:space="preserve">This </w:t>
      </w:r>
      <w:r w:rsidR="007A5488" w:rsidRPr="003817F3">
        <w:rPr>
          <w:rFonts w:ascii="Garamond" w:hAnsi="Garamond" w:cs="Times New Roman"/>
          <w:lang w:val="en-US"/>
        </w:rPr>
        <w:t xml:space="preserve">is </w:t>
      </w:r>
      <w:r w:rsidR="00953053" w:rsidRPr="003817F3">
        <w:rPr>
          <w:rFonts w:ascii="Garamond" w:hAnsi="Garamond" w:cs="Times New Roman"/>
          <w:lang w:val="en-US"/>
        </w:rPr>
        <w:t xml:space="preserve">because what really matters </w:t>
      </w:r>
      <w:r w:rsidR="00941CDF" w:rsidRPr="003817F3">
        <w:rPr>
          <w:rFonts w:ascii="Garamond" w:hAnsi="Garamond" w:cs="Times New Roman"/>
          <w:lang w:val="en-US"/>
        </w:rPr>
        <w:t>on</w:t>
      </w:r>
      <w:r w:rsidR="00953053" w:rsidRPr="003817F3">
        <w:rPr>
          <w:rFonts w:ascii="Garamond" w:hAnsi="Garamond" w:cs="Times New Roman"/>
          <w:lang w:val="en-US"/>
        </w:rPr>
        <w:t xml:space="preserve"> Smith</w:t>
      </w:r>
      <w:r w:rsidR="00941CDF" w:rsidRPr="003817F3">
        <w:rPr>
          <w:rFonts w:ascii="Garamond" w:hAnsi="Garamond" w:cs="Times New Roman"/>
          <w:lang w:val="en-US"/>
        </w:rPr>
        <w:t>’</w:t>
      </w:r>
      <w:r w:rsidR="00953053" w:rsidRPr="003817F3">
        <w:rPr>
          <w:rFonts w:ascii="Garamond" w:hAnsi="Garamond" w:cs="Times New Roman"/>
          <w:lang w:val="en-US"/>
        </w:rPr>
        <w:t xml:space="preserve">s </w:t>
      </w:r>
      <w:r w:rsidR="00941CDF" w:rsidRPr="003817F3">
        <w:rPr>
          <w:rFonts w:ascii="Garamond" w:hAnsi="Garamond" w:cs="Times New Roman"/>
          <w:lang w:val="en-US"/>
        </w:rPr>
        <w:t xml:space="preserve">view is </w:t>
      </w:r>
      <w:r w:rsidR="00953053" w:rsidRPr="003817F3">
        <w:rPr>
          <w:rFonts w:ascii="Garamond" w:hAnsi="Garamond" w:cs="Times New Roman"/>
          <w:lang w:val="en-US"/>
        </w:rPr>
        <w:t xml:space="preserve">living </w:t>
      </w:r>
      <w:r w:rsidR="006808C4" w:rsidRPr="003817F3">
        <w:rPr>
          <w:rFonts w:ascii="Garamond" w:hAnsi="Garamond" w:cs="Times New Roman"/>
          <w:lang w:val="en-US"/>
        </w:rPr>
        <w:t>a life of contentment</w:t>
      </w:r>
      <w:r w:rsidR="00D23BF6" w:rsidRPr="003817F3">
        <w:rPr>
          <w:rFonts w:ascii="Garamond" w:hAnsi="Garamond" w:cs="Times New Roman"/>
          <w:lang w:val="en-US"/>
        </w:rPr>
        <w:t>:</w:t>
      </w:r>
      <w:r w:rsidR="006808C4" w:rsidRPr="003817F3">
        <w:rPr>
          <w:rFonts w:ascii="Garamond" w:hAnsi="Garamond" w:cs="Times New Roman"/>
          <w:lang w:val="en-US"/>
        </w:rPr>
        <w:t xml:space="preserve"> </w:t>
      </w:r>
      <w:r w:rsidR="002B0994" w:rsidRPr="003817F3">
        <w:rPr>
          <w:rFonts w:ascii="Garamond" w:hAnsi="Garamond" w:cs="Times New Roman"/>
          <w:lang w:val="en-US"/>
        </w:rPr>
        <w:t xml:space="preserve">of </w:t>
      </w:r>
      <w:r w:rsidR="00BA6EB7" w:rsidRPr="003817F3">
        <w:rPr>
          <w:rFonts w:ascii="Garamond" w:hAnsi="Garamond" w:cs="Times New Roman"/>
          <w:lang w:val="en-US"/>
        </w:rPr>
        <w:t>achieving</w:t>
      </w:r>
      <w:r w:rsidR="006808C4" w:rsidRPr="003817F3">
        <w:rPr>
          <w:rFonts w:ascii="Garamond" w:hAnsi="Garamond" w:cs="Times New Roman"/>
          <w:lang w:val="en-US"/>
        </w:rPr>
        <w:t xml:space="preserve"> happiness. </w:t>
      </w:r>
      <w:r w:rsidR="00941CDF" w:rsidRPr="003817F3">
        <w:rPr>
          <w:rFonts w:ascii="Garamond" w:hAnsi="Garamond" w:cs="Times New Roman"/>
          <w:lang w:val="en-US"/>
        </w:rPr>
        <w:t>W</w:t>
      </w:r>
      <w:r w:rsidR="006808C4" w:rsidRPr="003817F3">
        <w:rPr>
          <w:rFonts w:ascii="Garamond" w:hAnsi="Garamond" w:cs="Times New Roman"/>
          <w:lang w:val="en-US"/>
        </w:rPr>
        <w:t xml:space="preserve">hy are the </w:t>
      </w:r>
      <w:r w:rsidR="006C00EC" w:rsidRPr="003817F3">
        <w:rPr>
          <w:rFonts w:ascii="Garamond" w:hAnsi="Garamond" w:cs="Times New Roman"/>
          <w:lang w:val="en-US"/>
        </w:rPr>
        <w:t>less well-off</w:t>
      </w:r>
      <w:r w:rsidR="00952061" w:rsidRPr="003817F3">
        <w:rPr>
          <w:rFonts w:ascii="Garamond" w:hAnsi="Garamond" w:cs="Times New Roman"/>
          <w:lang w:val="en-US"/>
        </w:rPr>
        <w:t xml:space="preserve"> in advanced conditions of economic opulence</w:t>
      </w:r>
      <w:r w:rsidR="006808C4" w:rsidRPr="003817F3">
        <w:rPr>
          <w:rFonts w:ascii="Garamond" w:hAnsi="Garamond" w:cs="Times New Roman"/>
          <w:lang w:val="en-US"/>
        </w:rPr>
        <w:t xml:space="preserve"> not</w:t>
      </w:r>
      <w:r w:rsidR="00F12905" w:rsidRPr="003817F3">
        <w:rPr>
          <w:rFonts w:ascii="Garamond" w:hAnsi="Garamond" w:cs="Times New Roman"/>
          <w:lang w:val="en-US"/>
        </w:rPr>
        <w:t xml:space="preserve"> necessarily</w:t>
      </w:r>
      <w:r w:rsidR="006808C4" w:rsidRPr="003817F3">
        <w:rPr>
          <w:rFonts w:ascii="Garamond" w:hAnsi="Garamond" w:cs="Times New Roman"/>
          <w:lang w:val="en-US"/>
        </w:rPr>
        <w:t xml:space="preserve"> significantly worse-off than the great and wealthy? Precisely because wealth and greatness are mere </w:t>
      </w:r>
      <w:r w:rsidR="006820D9" w:rsidRPr="003817F3">
        <w:rPr>
          <w:rFonts w:ascii="Garamond" w:hAnsi="Garamond" w:cs="Times New Roman"/>
          <w:lang w:val="en-US"/>
        </w:rPr>
        <w:t xml:space="preserve">‘enormous and operose machines’ that do not render anyone </w:t>
      </w:r>
      <w:r w:rsidR="00953053" w:rsidRPr="003817F3">
        <w:rPr>
          <w:rFonts w:ascii="Garamond" w:hAnsi="Garamond" w:cs="Times New Roman"/>
          <w:lang w:val="en-US"/>
        </w:rPr>
        <w:t xml:space="preserve">significantly </w:t>
      </w:r>
      <w:r w:rsidR="006820D9" w:rsidRPr="003817F3">
        <w:rPr>
          <w:rFonts w:ascii="Garamond" w:hAnsi="Garamond" w:cs="Times New Roman"/>
          <w:lang w:val="en-US"/>
        </w:rPr>
        <w:t>happier</w:t>
      </w:r>
      <w:r w:rsidRPr="003817F3">
        <w:rPr>
          <w:rFonts w:ascii="Garamond" w:hAnsi="Garamond" w:cs="Times New Roman"/>
          <w:lang w:val="en-US"/>
        </w:rPr>
        <w:t>, whereas when it comes to ‘ease of body and peace of mind, all the different ranks of life are nearly upon a level’</w:t>
      </w:r>
      <w:r w:rsidR="006820D9" w:rsidRPr="003817F3">
        <w:rPr>
          <w:rFonts w:ascii="Garamond" w:hAnsi="Garamond" w:cs="Times New Roman"/>
          <w:lang w:val="en-US"/>
        </w:rPr>
        <w:t xml:space="preserve">. </w:t>
      </w:r>
      <w:r w:rsidRPr="003817F3">
        <w:rPr>
          <w:rFonts w:ascii="Garamond" w:hAnsi="Garamond" w:cs="Times New Roman"/>
          <w:lang w:val="en-US"/>
        </w:rPr>
        <w:t>Hence</w:t>
      </w:r>
      <w:r w:rsidR="006820D9" w:rsidRPr="003817F3">
        <w:rPr>
          <w:rFonts w:ascii="Garamond" w:hAnsi="Garamond" w:cs="Times New Roman"/>
          <w:lang w:val="en-US"/>
        </w:rPr>
        <w:t xml:space="preserve"> why</w:t>
      </w:r>
      <w:r w:rsidR="00602EEC" w:rsidRPr="003817F3">
        <w:rPr>
          <w:rFonts w:ascii="Garamond" w:hAnsi="Garamond" w:cs="Times New Roman"/>
          <w:lang w:val="en-US"/>
        </w:rPr>
        <w:t>, in Smith’s example,</w:t>
      </w:r>
      <w:r w:rsidR="006820D9" w:rsidRPr="003817F3">
        <w:rPr>
          <w:rFonts w:ascii="Garamond" w:hAnsi="Garamond" w:cs="Times New Roman"/>
          <w:lang w:val="en-US"/>
        </w:rPr>
        <w:t xml:space="preserve"> the beggar sunning himself on the highway is</w:t>
      </w:r>
      <w:r w:rsidR="00602EEC" w:rsidRPr="003817F3">
        <w:rPr>
          <w:rFonts w:ascii="Garamond" w:hAnsi="Garamond" w:cs="Times New Roman"/>
          <w:lang w:val="en-US"/>
        </w:rPr>
        <w:t xml:space="preserve"> (at least</w:t>
      </w:r>
      <w:r w:rsidR="006820D9" w:rsidRPr="003817F3">
        <w:rPr>
          <w:rFonts w:ascii="Garamond" w:hAnsi="Garamond" w:cs="Times New Roman"/>
          <w:lang w:val="en-US"/>
        </w:rPr>
        <w:t xml:space="preserve"> in that </w:t>
      </w:r>
      <w:r w:rsidR="00602EEC" w:rsidRPr="003817F3">
        <w:rPr>
          <w:rFonts w:ascii="Garamond" w:hAnsi="Garamond" w:cs="Times New Roman"/>
          <w:lang w:val="en-US"/>
        </w:rPr>
        <w:t>precise moment)</w:t>
      </w:r>
      <w:r w:rsidR="006820D9" w:rsidRPr="003817F3">
        <w:rPr>
          <w:rFonts w:ascii="Garamond" w:hAnsi="Garamond" w:cs="Times New Roman"/>
          <w:lang w:val="en-US"/>
        </w:rPr>
        <w:t xml:space="preserve"> better off than the king fighting for</w:t>
      </w:r>
      <w:r w:rsidR="007A5488" w:rsidRPr="003817F3">
        <w:rPr>
          <w:rFonts w:ascii="Garamond" w:hAnsi="Garamond" w:cs="Times New Roman"/>
          <w:lang w:val="en-US"/>
        </w:rPr>
        <w:t xml:space="preserve"> the</w:t>
      </w:r>
      <w:r w:rsidR="006820D9" w:rsidRPr="003817F3">
        <w:rPr>
          <w:rFonts w:ascii="Garamond" w:hAnsi="Garamond" w:cs="Times New Roman"/>
          <w:lang w:val="en-US"/>
        </w:rPr>
        <w:t xml:space="preserve"> </w:t>
      </w:r>
      <w:r w:rsidRPr="003817F3">
        <w:rPr>
          <w:rFonts w:ascii="Garamond" w:hAnsi="Garamond" w:cs="Times New Roman"/>
          <w:lang w:val="en-US"/>
        </w:rPr>
        <w:t>very</w:t>
      </w:r>
      <w:r w:rsidR="006820D9" w:rsidRPr="003817F3">
        <w:rPr>
          <w:rFonts w:ascii="Garamond" w:hAnsi="Garamond" w:cs="Times New Roman"/>
          <w:lang w:val="en-US"/>
        </w:rPr>
        <w:t xml:space="preserve"> peace and security that the beggar </w:t>
      </w:r>
      <w:r w:rsidR="00602EEC" w:rsidRPr="003817F3">
        <w:rPr>
          <w:rFonts w:ascii="Garamond" w:hAnsi="Garamond" w:cs="Times New Roman"/>
          <w:lang w:val="en-US"/>
        </w:rPr>
        <w:t>(</w:t>
      </w:r>
      <w:r w:rsidR="006820D9" w:rsidRPr="003817F3">
        <w:rPr>
          <w:rFonts w:ascii="Garamond" w:hAnsi="Garamond" w:cs="Times New Roman"/>
          <w:lang w:val="en-US"/>
        </w:rPr>
        <w:t>at</w:t>
      </w:r>
      <w:r w:rsidR="00602EEC" w:rsidRPr="003817F3">
        <w:rPr>
          <w:rFonts w:ascii="Garamond" w:hAnsi="Garamond" w:cs="Times New Roman"/>
          <w:lang w:val="en-US"/>
        </w:rPr>
        <w:t xml:space="preserve"> least </w:t>
      </w:r>
      <w:r w:rsidR="00941CDF" w:rsidRPr="003817F3">
        <w:rPr>
          <w:rFonts w:ascii="Garamond" w:hAnsi="Garamond" w:cs="Times New Roman"/>
          <w:lang w:val="en-US"/>
        </w:rPr>
        <w:t>in</w:t>
      </w:r>
      <w:r w:rsidR="006820D9" w:rsidRPr="003817F3">
        <w:rPr>
          <w:rFonts w:ascii="Garamond" w:hAnsi="Garamond" w:cs="Times New Roman"/>
          <w:lang w:val="en-US"/>
        </w:rPr>
        <w:t xml:space="preserve"> that</w:t>
      </w:r>
      <w:r w:rsidRPr="003817F3">
        <w:rPr>
          <w:rFonts w:ascii="Garamond" w:hAnsi="Garamond" w:cs="Times New Roman"/>
          <w:lang w:val="en-US"/>
        </w:rPr>
        <w:t xml:space="preserve"> precise</w:t>
      </w:r>
      <w:r w:rsidR="006820D9" w:rsidRPr="003817F3">
        <w:rPr>
          <w:rFonts w:ascii="Garamond" w:hAnsi="Garamond" w:cs="Times New Roman"/>
          <w:lang w:val="en-US"/>
        </w:rPr>
        <w:t xml:space="preserve"> moment</w:t>
      </w:r>
      <w:r w:rsidR="00602EEC" w:rsidRPr="003817F3">
        <w:rPr>
          <w:rFonts w:ascii="Garamond" w:hAnsi="Garamond" w:cs="Times New Roman"/>
          <w:lang w:val="en-US"/>
        </w:rPr>
        <w:t>)</w:t>
      </w:r>
      <w:r w:rsidR="00BA6EB7" w:rsidRPr="003817F3">
        <w:rPr>
          <w:rFonts w:ascii="Garamond" w:hAnsi="Garamond" w:cs="Times New Roman"/>
          <w:lang w:val="en-US"/>
        </w:rPr>
        <w:t xml:space="preserve"> </w:t>
      </w:r>
      <w:r w:rsidR="006820D9" w:rsidRPr="003817F3">
        <w:rPr>
          <w:rFonts w:ascii="Garamond" w:hAnsi="Garamond" w:cs="Times New Roman"/>
          <w:lang w:val="en-US"/>
        </w:rPr>
        <w:t xml:space="preserve">possesses. </w:t>
      </w:r>
    </w:p>
    <w:p w14:paraId="22D93915" w14:textId="21CA8A89" w:rsidR="001B092E" w:rsidRPr="003817F3" w:rsidRDefault="00615DC4" w:rsidP="00A41CBB">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Smith’s position is that</w:t>
      </w:r>
      <w:r w:rsidR="006820D9" w:rsidRPr="003817F3">
        <w:rPr>
          <w:rFonts w:ascii="Garamond" w:hAnsi="Garamond" w:cs="Times New Roman"/>
          <w:lang w:val="en-US"/>
        </w:rPr>
        <w:t xml:space="preserve"> once we reali</w:t>
      </w:r>
      <w:r w:rsidR="001B092E" w:rsidRPr="003817F3">
        <w:rPr>
          <w:rFonts w:ascii="Garamond" w:hAnsi="Garamond" w:cs="Times New Roman"/>
          <w:lang w:val="en-US"/>
        </w:rPr>
        <w:t>z</w:t>
      </w:r>
      <w:r w:rsidR="006820D9" w:rsidRPr="003817F3">
        <w:rPr>
          <w:rFonts w:ascii="Garamond" w:hAnsi="Garamond" w:cs="Times New Roman"/>
          <w:lang w:val="en-US"/>
        </w:rPr>
        <w:t xml:space="preserve">e that </w:t>
      </w:r>
      <w:r w:rsidR="003D7BA4" w:rsidRPr="003817F3">
        <w:rPr>
          <w:rFonts w:ascii="Garamond" w:hAnsi="Garamond" w:cs="Times New Roman"/>
          <w:lang w:val="en-US"/>
        </w:rPr>
        <w:t xml:space="preserve">more </w:t>
      </w:r>
      <w:r w:rsidR="006820D9" w:rsidRPr="003817F3">
        <w:rPr>
          <w:rFonts w:ascii="Garamond" w:hAnsi="Garamond" w:cs="Times New Roman"/>
          <w:lang w:val="en-US"/>
        </w:rPr>
        <w:t>wealth and</w:t>
      </w:r>
      <w:r w:rsidR="003D7BA4" w:rsidRPr="003817F3">
        <w:rPr>
          <w:rFonts w:ascii="Garamond" w:hAnsi="Garamond" w:cs="Times New Roman"/>
          <w:lang w:val="en-US"/>
        </w:rPr>
        <w:t xml:space="preserve"> more</w:t>
      </w:r>
      <w:r w:rsidR="006820D9" w:rsidRPr="003817F3">
        <w:rPr>
          <w:rFonts w:ascii="Garamond" w:hAnsi="Garamond" w:cs="Times New Roman"/>
          <w:lang w:val="en-US"/>
        </w:rPr>
        <w:t xml:space="preserve"> greatness do not</w:t>
      </w:r>
      <w:r w:rsidR="003D7BA4" w:rsidRPr="003817F3">
        <w:rPr>
          <w:rFonts w:ascii="Garamond" w:hAnsi="Garamond" w:cs="Times New Roman"/>
          <w:lang w:val="en-US"/>
        </w:rPr>
        <w:t xml:space="preserve"> reliably</w:t>
      </w:r>
      <w:r w:rsidR="006820D9" w:rsidRPr="003817F3">
        <w:rPr>
          <w:rFonts w:ascii="Garamond" w:hAnsi="Garamond" w:cs="Times New Roman"/>
          <w:lang w:val="en-US"/>
        </w:rPr>
        <w:t xml:space="preserve"> lead to </w:t>
      </w:r>
      <w:r w:rsidR="00F12905" w:rsidRPr="003817F3">
        <w:rPr>
          <w:rFonts w:ascii="Garamond" w:hAnsi="Garamond" w:cs="Times New Roman"/>
          <w:lang w:val="en-US"/>
        </w:rPr>
        <w:t xml:space="preserve">more </w:t>
      </w:r>
      <w:r w:rsidR="006820D9" w:rsidRPr="003817F3">
        <w:rPr>
          <w:rFonts w:ascii="Garamond" w:hAnsi="Garamond" w:cs="Times New Roman"/>
          <w:lang w:val="en-US"/>
        </w:rPr>
        <w:t>happiness, so we can</w:t>
      </w:r>
      <w:r w:rsidRPr="003817F3">
        <w:rPr>
          <w:rFonts w:ascii="Garamond" w:hAnsi="Garamond" w:cs="Times New Roman"/>
          <w:lang w:val="en-US"/>
        </w:rPr>
        <w:t xml:space="preserve"> also</w:t>
      </w:r>
      <w:r w:rsidR="006820D9" w:rsidRPr="003817F3">
        <w:rPr>
          <w:rFonts w:ascii="Garamond" w:hAnsi="Garamond" w:cs="Times New Roman"/>
          <w:lang w:val="en-US"/>
        </w:rPr>
        <w:t xml:space="preserve"> realize that as long as one </w:t>
      </w:r>
      <w:r w:rsidR="00A41CBB" w:rsidRPr="003817F3">
        <w:rPr>
          <w:rFonts w:ascii="Garamond" w:hAnsi="Garamond" w:cs="Times New Roman"/>
          <w:lang w:val="en-US"/>
        </w:rPr>
        <w:t xml:space="preserve">has enough to secure </w:t>
      </w:r>
      <w:r w:rsidR="00A41CBB" w:rsidRPr="003817F3">
        <w:rPr>
          <w:rFonts w:ascii="Garamond" w:hAnsi="Garamond" w:cs="Times New Roman"/>
          <w:lang w:val="en-US"/>
        </w:rPr>
        <w:lastRenderedPageBreak/>
        <w:t xml:space="preserve">‘ease of body and peace of mind’, then </w:t>
      </w:r>
      <w:r w:rsidR="00952061" w:rsidRPr="003817F3">
        <w:rPr>
          <w:rFonts w:ascii="Garamond" w:hAnsi="Garamond" w:cs="Times New Roman"/>
          <w:lang w:val="en-US"/>
        </w:rPr>
        <w:t xml:space="preserve">attaining </w:t>
      </w:r>
      <w:r w:rsidR="003D7BA4" w:rsidRPr="003817F3">
        <w:rPr>
          <w:rFonts w:ascii="Garamond" w:hAnsi="Garamond" w:cs="Times New Roman"/>
          <w:lang w:val="en-US"/>
        </w:rPr>
        <w:t xml:space="preserve">further </w:t>
      </w:r>
      <w:r w:rsidR="00A41CBB" w:rsidRPr="003817F3">
        <w:rPr>
          <w:rFonts w:ascii="Garamond" w:hAnsi="Garamond" w:cs="Times New Roman"/>
          <w:lang w:val="en-US"/>
        </w:rPr>
        <w:t xml:space="preserve">wealth and greatness ought to lose </w:t>
      </w:r>
      <w:r w:rsidR="006C00EC" w:rsidRPr="003817F3">
        <w:rPr>
          <w:rFonts w:ascii="Garamond" w:hAnsi="Garamond" w:cs="Times New Roman"/>
          <w:lang w:val="en-US"/>
        </w:rPr>
        <w:t>their</w:t>
      </w:r>
      <w:r w:rsidR="00A41CBB" w:rsidRPr="003817F3">
        <w:rPr>
          <w:rFonts w:ascii="Garamond" w:hAnsi="Garamond" w:cs="Times New Roman"/>
          <w:lang w:val="en-US"/>
        </w:rPr>
        <w:t xml:space="preserve"> appeal. Having more</w:t>
      </w:r>
      <w:r w:rsidRPr="003817F3">
        <w:rPr>
          <w:rFonts w:ascii="Garamond" w:hAnsi="Garamond" w:cs="Times New Roman"/>
          <w:lang w:val="en-US"/>
        </w:rPr>
        <w:t xml:space="preserve"> means of utility</w:t>
      </w:r>
      <w:r w:rsidR="00A41CBB" w:rsidRPr="003817F3">
        <w:rPr>
          <w:rFonts w:ascii="Garamond" w:hAnsi="Garamond" w:cs="Times New Roman"/>
          <w:lang w:val="en-US"/>
        </w:rPr>
        <w:t xml:space="preserve"> will not by itself make one more contented, so it is better to try and achieve contentedness with what one</w:t>
      </w:r>
      <w:r w:rsidR="00BA6EB7" w:rsidRPr="003817F3">
        <w:rPr>
          <w:rFonts w:ascii="Garamond" w:hAnsi="Garamond" w:cs="Times New Roman"/>
          <w:lang w:val="en-US"/>
        </w:rPr>
        <w:t xml:space="preserve"> has. </w:t>
      </w:r>
      <w:r w:rsidR="001B092E" w:rsidRPr="003817F3">
        <w:rPr>
          <w:rFonts w:ascii="Garamond" w:hAnsi="Garamond" w:cs="Times New Roman"/>
          <w:lang w:val="en-US"/>
        </w:rPr>
        <w:t xml:space="preserve">But </w:t>
      </w:r>
      <w:r w:rsidR="00602EEC" w:rsidRPr="003817F3">
        <w:rPr>
          <w:rFonts w:ascii="Garamond" w:hAnsi="Garamond" w:cs="Times New Roman"/>
          <w:lang w:val="en-US"/>
        </w:rPr>
        <w:t>if</w:t>
      </w:r>
      <w:r w:rsidR="001B092E" w:rsidRPr="003817F3">
        <w:rPr>
          <w:rFonts w:ascii="Garamond" w:hAnsi="Garamond" w:cs="Times New Roman"/>
          <w:lang w:val="en-US"/>
        </w:rPr>
        <w:t xml:space="preserve"> that</w:t>
      </w:r>
      <w:r w:rsidR="00602EEC" w:rsidRPr="003817F3">
        <w:rPr>
          <w:rFonts w:ascii="Garamond" w:hAnsi="Garamond" w:cs="Times New Roman"/>
          <w:lang w:val="en-US"/>
        </w:rPr>
        <w:t xml:space="preserve"> is</w:t>
      </w:r>
      <w:r w:rsidR="001B092E" w:rsidRPr="003817F3">
        <w:rPr>
          <w:rFonts w:ascii="Garamond" w:hAnsi="Garamond" w:cs="Times New Roman"/>
          <w:lang w:val="en-US"/>
        </w:rPr>
        <w:t xml:space="preserve"> case,</w:t>
      </w:r>
      <w:r w:rsidR="00602EEC" w:rsidRPr="003817F3">
        <w:rPr>
          <w:rFonts w:ascii="Garamond" w:hAnsi="Garamond" w:cs="Times New Roman"/>
          <w:lang w:val="en-US"/>
        </w:rPr>
        <w:t xml:space="preserve"> the</w:t>
      </w:r>
      <w:r w:rsidR="00BA11EF" w:rsidRPr="003817F3">
        <w:rPr>
          <w:rFonts w:ascii="Garamond" w:hAnsi="Garamond" w:cs="Times New Roman"/>
          <w:lang w:val="en-US"/>
        </w:rPr>
        <w:t>n</w:t>
      </w:r>
      <w:r w:rsidR="001B092E" w:rsidRPr="003817F3">
        <w:rPr>
          <w:rFonts w:ascii="Garamond" w:hAnsi="Garamond" w:cs="Times New Roman"/>
          <w:lang w:val="en-US"/>
        </w:rPr>
        <w:t xml:space="preserve"> it </w:t>
      </w:r>
      <w:r w:rsidR="001B092E" w:rsidRPr="003817F3">
        <w:rPr>
          <w:rFonts w:ascii="Garamond" w:hAnsi="Garamond" w:cs="Times New Roman"/>
          <w:i/>
          <w:lang w:val="en-US"/>
        </w:rPr>
        <w:t>doesn’t matter</w:t>
      </w:r>
      <w:r w:rsidR="001B092E" w:rsidRPr="003817F3">
        <w:rPr>
          <w:rFonts w:ascii="Garamond" w:hAnsi="Garamond" w:cs="Times New Roman"/>
          <w:lang w:val="en-US"/>
        </w:rPr>
        <w:t xml:space="preserve"> if some have vastly more</w:t>
      </w:r>
      <w:r w:rsidR="00A41CBB" w:rsidRPr="003817F3">
        <w:rPr>
          <w:rFonts w:ascii="Garamond" w:hAnsi="Garamond" w:cs="Times New Roman"/>
          <w:lang w:val="en-US"/>
        </w:rPr>
        <w:t xml:space="preserve"> material holdings</w:t>
      </w:r>
      <w:r w:rsidR="003E26A3" w:rsidRPr="003817F3">
        <w:rPr>
          <w:rFonts w:ascii="Garamond" w:hAnsi="Garamond" w:cs="Times New Roman"/>
          <w:lang w:val="en-US"/>
        </w:rPr>
        <w:t xml:space="preserve">, </w:t>
      </w:r>
      <w:r w:rsidR="005D397C" w:rsidRPr="003817F3">
        <w:rPr>
          <w:rFonts w:ascii="Garamond" w:hAnsi="Garamond" w:cs="Times New Roman"/>
          <w:lang w:val="en-US"/>
        </w:rPr>
        <w:t>s</w:t>
      </w:r>
      <w:r w:rsidR="001B092E" w:rsidRPr="003817F3">
        <w:rPr>
          <w:rFonts w:ascii="Garamond" w:hAnsi="Garamond" w:cs="Times New Roman"/>
          <w:lang w:val="en-US"/>
        </w:rPr>
        <w:t xml:space="preserve">o long as </w:t>
      </w:r>
      <w:r w:rsidR="002C0C81" w:rsidRPr="003817F3">
        <w:rPr>
          <w:rFonts w:ascii="Garamond" w:hAnsi="Garamond" w:cs="Times New Roman"/>
          <w:lang w:val="en-US"/>
        </w:rPr>
        <w:t>one has</w:t>
      </w:r>
      <w:r w:rsidR="001B092E" w:rsidRPr="003817F3">
        <w:rPr>
          <w:rFonts w:ascii="Garamond" w:hAnsi="Garamond" w:cs="Times New Roman"/>
          <w:i/>
          <w:lang w:val="en-US"/>
        </w:rPr>
        <w:t xml:space="preserve"> </w:t>
      </w:r>
      <w:r w:rsidR="001B092E" w:rsidRPr="003817F3">
        <w:rPr>
          <w:rFonts w:ascii="Garamond" w:hAnsi="Garamond" w:cs="Times New Roman"/>
          <w:lang w:val="en-US"/>
        </w:rPr>
        <w:t>enough to attain ‘ease of body and peace of mind</w:t>
      </w:r>
      <w:r w:rsidR="00A41CBB" w:rsidRPr="003817F3">
        <w:rPr>
          <w:rFonts w:ascii="Garamond" w:hAnsi="Garamond" w:cs="Times New Roman"/>
          <w:lang w:val="en-US"/>
        </w:rPr>
        <w:t>’</w:t>
      </w:r>
      <w:r w:rsidR="00952061" w:rsidRPr="003817F3">
        <w:rPr>
          <w:rFonts w:ascii="Garamond" w:hAnsi="Garamond" w:cs="Times New Roman"/>
          <w:lang w:val="en-US"/>
        </w:rPr>
        <w:t>.</w:t>
      </w:r>
    </w:p>
    <w:p w14:paraId="026FA93C" w14:textId="30F76E81" w:rsidR="00602EEC" w:rsidRPr="003817F3" w:rsidRDefault="001B092E" w:rsidP="00615DC4">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 xml:space="preserve">This is the basic case for reading Smith as, in modern parlance, a </w:t>
      </w:r>
      <w:proofErr w:type="spellStart"/>
      <w:r w:rsidRPr="003817F3">
        <w:rPr>
          <w:rFonts w:ascii="Garamond" w:hAnsi="Garamond" w:cs="Times New Roman"/>
          <w:lang w:val="en-US"/>
        </w:rPr>
        <w:t>sufficientarian</w:t>
      </w:r>
      <w:proofErr w:type="spellEnd"/>
      <w:r w:rsidRPr="003817F3">
        <w:rPr>
          <w:rFonts w:ascii="Garamond" w:hAnsi="Garamond" w:cs="Times New Roman"/>
          <w:lang w:val="en-US"/>
        </w:rPr>
        <w:t xml:space="preserve">. </w:t>
      </w:r>
      <w:r w:rsidR="001F6B10" w:rsidRPr="003817F3">
        <w:rPr>
          <w:rFonts w:ascii="Garamond" w:hAnsi="Garamond" w:cs="Times New Roman"/>
          <w:lang w:val="en-US"/>
        </w:rPr>
        <w:t>W</w:t>
      </w:r>
      <w:r w:rsidRPr="003817F3">
        <w:rPr>
          <w:rFonts w:ascii="Garamond" w:hAnsi="Garamond" w:cs="Times New Roman"/>
          <w:lang w:val="en-US"/>
        </w:rPr>
        <w:t>hat really matters</w:t>
      </w:r>
      <w:r w:rsidR="00E96FAE" w:rsidRPr="003817F3">
        <w:rPr>
          <w:rFonts w:ascii="Garamond" w:hAnsi="Garamond" w:cs="Times New Roman"/>
          <w:lang w:val="en-US"/>
        </w:rPr>
        <w:t>, Smith thinks,</w:t>
      </w:r>
      <w:r w:rsidR="000B13F6" w:rsidRPr="003817F3">
        <w:rPr>
          <w:rFonts w:ascii="Garamond" w:hAnsi="Garamond" w:cs="Times New Roman"/>
          <w:lang w:val="en-US"/>
        </w:rPr>
        <w:t xml:space="preserve"> </w:t>
      </w:r>
      <w:r w:rsidRPr="003817F3">
        <w:rPr>
          <w:rFonts w:ascii="Garamond" w:hAnsi="Garamond" w:cs="Times New Roman"/>
          <w:lang w:val="en-US"/>
        </w:rPr>
        <w:t>is</w:t>
      </w:r>
      <w:r w:rsidR="00BA11EF" w:rsidRPr="003817F3">
        <w:rPr>
          <w:rFonts w:ascii="Garamond" w:hAnsi="Garamond" w:cs="Times New Roman"/>
          <w:lang w:val="en-US"/>
        </w:rPr>
        <w:t xml:space="preserve"> the</w:t>
      </w:r>
      <w:r w:rsidRPr="003817F3">
        <w:rPr>
          <w:rFonts w:ascii="Garamond" w:hAnsi="Garamond" w:cs="Times New Roman"/>
          <w:lang w:val="en-US"/>
        </w:rPr>
        <w:t xml:space="preserve"> achieving </w:t>
      </w:r>
      <w:r w:rsidR="00BA11EF" w:rsidRPr="003817F3">
        <w:rPr>
          <w:rFonts w:ascii="Garamond" w:hAnsi="Garamond" w:cs="Times New Roman"/>
          <w:lang w:val="en-US"/>
        </w:rPr>
        <w:t xml:space="preserve">of </w:t>
      </w:r>
      <w:r w:rsidRPr="003817F3">
        <w:rPr>
          <w:rFonts w:ascii="Garamond" w:hAnsi="Garamond" w:cs="Times New Roman"/>
          <w:lang w:val="en-US"/>
        </w:rPr>
        <w:t>contentedness</w:t>
      </w:r>
      <w:r w:rsidR="000B13F6" w:rsidRPr="003817F3">
        <w:rPr>
          <w:rFonts w:ascii="Garamond" w:hAnsi="Garamond" w:cs="Times New Roman"/>
          <w:lang w:val="en-US"/>
        </w:rPr>
        <w:t xml:space="preserve">, </w:t>
      </w:r>
      <w:r w:rsidR="00BA11EF" w:rsidRPr="003817F3">
        <w:rPr>
          <w:rFonts w:ascii="Garamond" w:hAnsi="Garamond" w:cs="Times New Roman"/>
          <w:lang w:val="en-US"/>
        </w:rPr>
        <w:t xml:space="preserve">something which </w:t>
      </w:r>
      <w:r w:rsidR="00E96FAE" w:rsidRPr="003817F3">
        <w:rPr>
          <w:rFonts w:ascii="Garamond" w:hAnsi="Garamond" w:cs="Times New Roman"/>
          <w:lang w:val="en-US"/>
        </w:rPr>
        <w:t>he</w:t>
      </w:r>
      <w:r w:rsidR="00BA11EF" w:rsidRPr="003817F3">
        <w:rPr>
          <w:rFonts w:ascii="Garamond" w:hAnsi="Garamond" w:cs="Times New Roman"/>
          <w:lang w:val="en-US"/>
        </w:rPr>
        <w:t xml:space="preserve"> see</w:t>
      </w:r>
      <w:r w:rsidR="003F175B" w:rsidRPr="003817F3">
        <w:rPr>
          <w:rFonts w:ascii="Garamond" w:hAnsi="Garamond" w:cs="Times New Roman"/>
          <w:lang w:val="en-US"/>
        </w:rPr>
        <w:t>s</w:t>
      </w:r>
      <w:r w:rsidR="00BA11EF" w:rsidRPr="003817F3">
        <w:rPr>
          <w:rFonts w:ascii="Garamond" w:hAnsi="Garamond" w:cs="Times New Roman"/>
          <w:lang w:val="en-US"/>
        </w:rPr>
        <w:t xml:space="preserve"> as</w:t>
      </w:r>
      <w:r w:rsidR="00615DC4" w:rsidRPr="003817F3">
        <w:rPr>
          <w:rFonts w:ascii="Garamond" w:hAnsi="Garamond" w:cs="Times New Roman"/>
          <w:lang w:val="en-US"/>
        </w:rPr>
        <w:t xml:space="preserve"> a question of personal psychological calibration</w:t>
      </w:r>
      <w:r w:rsidR="002B0994" w:rsidRPr="003817F3">
        <w:rPr>
          <w:rFonts w:ascii="Garamond" w:hAnsi="Garamond" w:cs="Times New Roman"/>
          <w:lang w:val="en-US"/>
        </w:rPr>
        <w:t xml:space="preserve"> rather</w:t>
      </w:r>
      <w:r w:rsidR="00615DC4" w:rsidRPr="003817F3">
        <w:rPr>
          <w:rFonts w:ascii="Garamond" w:hAnsi="Garamond" w:cs="Times New Roman"/>
          <w:lang w:val="en-US"/>
        </w:rPr>
        <w:t xml:space="preserve"> than</w:t>
      </w:r>
      <w:r w:rsidR="00764DE1" w:rsidRPr="003817F3">
        <w:rPr>
          <w:rFonts w:ascii="Garamond" w:hAnsi="Garamond" w:cs="Times New Roman"/>
          <w:lang w:val="en-US"/>
        </w:rPr>
        <w:t xml:space="preserve"> either</w:t>
      </w:r>
      <w:r w:rsidR="002B0994" w:rsidRPr="003817F3">
        <w:rPr>
          <w:rFonts w:ascii="Garamond" w:hAnsi="Garamond" w:cs="Times New Roman"/>
          <w:lang w:val="en-US"/>
        </w:rPr>
        <w:t xml:space="preserve"> </w:t>
      </w:r>
      <w:r w:rsidR="00BA11EF" w:rsidRPr="003817F3">
        <w:rPr>
          <w:rFonts w:ascii="Garamond" w:hAnsi="Garamond" w:cs="Times New Roman"/>
          <w:lang w:val="en-US"/>
        </w:rPr>
        <w:t>total</w:t>
      </w:r>
      <w:r w:rsidR="00615DC4" w:rsidRPr="003817F3">
        <w:rPr>
          <w:rFonts w:ascii="Garamond" w:hAnsi="Garamond" w:cs="Times New Roman"/>
          <w:lang w:val="en-US"/>
        </w:rPr>
        <w:t xml:space="preserve"> </w:t>
      </w:r>
      <w:r w:rsidR="002C0C81" w:rsidRPr="003817F3">
        <w:rPr>
          <w:rFonts w:ascii="Garamond" w:hAnsi="Garamond" w:cs="Times New Roman"/>
          <w:lang w:val="en-US"/>
        </w:rPr>
        <w:t xml:space="preserve">or relative </w:t>
      </w:r>
      <w:r w:rsidR="00615DC4" w:rsidRPr="003817F3">
        <w:rPr>
          <w:rFonts w:ascii="Garamond" w:hAnsi="Garamond" w:cs="Times New Roman"/>
          <w:lang w:val="en-US"/>
        </w:rPr>
        <w:t xml:space="preserve">material holdings. </w:t>
      </w:r>
      <w:r w:rsidRPr="003817F3">
        <w:rPr>
          <w:rFonts w:ascii="Garamond" w:hAnsi="Garamond" w:cs="Times New Roman"/>
          <w:lang w:val="en-US"/>
        </w:rPr>
        <w:t>Certainly</w:t>
      </w:r>
      <w:r w:rsidR="00F12905" w:rsidRPr="003817F3">
        <w:rPr>
          <w:rFonts w:ascii="Garamond" w:hAnsi="Garamond" w:cs="Times New Roman"/>
          <w:lang w:val="en-US"/>
        </w:rPr>
        <w:t>,</w:t>
      </w:r>
      <w:r w:rsidRPr="003817F3">
        <w:rPr>
          <w:rFonts w:ascii="Garamond" w:hAnsi="Garamond" w:cs="Times New Roman"/>
          <w:lang w:val="en-US"/>
        </w:rPr>
        <w:t xml:space="preserve"> a threshold of material and social goods will be required for anyone to </w:t>
      </w:r>
      <w:r w:rsidR="0072394E" w:rsidRPr="003817F3">
        <w:rPr>
          <w:rFonts w:ascii="Garamond" w:hAnsi="Garamond" w:cs="Times New Roman"/>
          <w:lang w:val="en-US"/>
        </w:rPr>
        <w:t xml:space="preserve">be able to </w:t>
      </w:r>
      <w:r w:rsidRPr="003817F3">
        <w:rPr>
          <w:rFonts w:ascii="Garamond" w:hAnsi="Garamond" w:cs="Times New Roman"/>
          <w:lang w:val="en-US"/>
        </w:rPr>
        <w:t xml:space="preserve">possess </w:t>
      </w:r>
      <w:r w:rsidR="001F6B10" w:rsidRPr="003817F3">
        <w:rPr>
          <w:rFonts w:ascii="Garamond" w:hAnsi="Garamond" w:cs="Times New Roman"/>
          <w:lang w:val="en-US"/>
        </w:rPr>
        <w:t>‘</w:t>
      </w:r>
      <w:r w:rsidRPr="003817F3">
        <w:rPr>
          <w:rFonts w:ascii="Garamond" w:hAnsi="Garamond" w:cs="Times New Roman"/>
          <w:lang w:val="en-US"/>
        </w:rPr>
        <w:t xml:space="preserve">ease of body and </w:t>
      </w:r>
      <w:r w:rsidR="00952061" w:rsidRPr="003817F3">
        <w:rPr>
          <w:rFonts w:ascii="Garamond" w:hAnsi="Garamond" w:cs="Times New Roman"/>
          <w:lang w:val="en-US"/>
        </w:rPr>
        <w:t>peace</w:t>
      </w:r>
      <w:r w:rsidRPr="003817F3">
        <w:rPr>
          <w:rFonts w:ascii="Garamond" w:hAnsi="Garamond" w:cs="Times New Roman"/>
          <w:lang w:val="en-US"/>
        </w:rPr>
        <w:t xml:space="preserve"> of mind</w:t>
      </w:r>
      <w:r w:rsidR="001F6B10" w:rsidRPr="003817F3">
        <w:rPr>
          <w:rFonts w:ascii="Garamond" w:hAnsi="Garamond" w:cs="Times New Roman"/>
          <w:lang w:val="en-US"/>
        </w:rPr>
        <w:t>’</w:t>
      </w:r>
      <w:r w:rsidR="00952061" w:rsidRPr="003817F3">
        <w:rPr>
          <w:rFonts w:ascii="Garamond" w:hAnsi="Garamond" w:cs="Times New Roman"/>
          <w:lang w:val="en-US"/>
        </w:rPr>
        <w:t xml:space="preserve">. This is presumably a major reason why, as </w:t>
      </w:r>
      <w:proofErr w:type="spellStart"/>
      <w:r w:rsidR="00952061" w:rsidRPr="003817F3">
        <w:rPr>
          <w:rFonts w:ascii="Garamond" w:hAnsi="Garamond" w:cs="Times New Roman"/>
          <w:lang w:val="en-US"/>
        </w:rPr>
        <w:t>Fleischacker</w:t>
      </w:r>
      <w:proofErr w:type="spellEnd"/>
      <w:r w:rsidR="00952061" w:rsidRPr="003817F3">
        <w:rPr>
          <w:rFonts w:ascii="Garamond" w:hAnsi="Garamond" w:cs="Times New Roman"/>
          <w:lang w:val="en-US"/>
        </w:rPr>
        <w:t xml:space="preserve"> has shown, Smith cares deeply about ensuring that the poor are</w:t>
      </w:r>
      <w:r w:rsidR="007A5488" w:rsidRPr="003817F3">
        <w:rPr>
          <w:rFonts w:ascii="Garamond" w:hAnsi="Garamond" w:cs="Times New Roman"/>
          <w:lang w:val="en-US"/>
        </w:rPr>
        <w:t>,</w:t>
      </w:r>
      <w:r w:rsidR="00952061" w:rsidRPr="003817F3">
        <w:rPr>
          <w:rFonts w:ascii="Garamond" w:hAnsi="Garamond" w:cs="Times New Roman"/>
          <w:lang w:val="en-US"/>
        </w:rPr>
        <w:t xml:space="preserve"> indeed</w:t>
      </w:r>
      <w:r w:rsidR="007A5488" w:rsidRPr="003817F3">
        <w:rPr>
          <w:rFonts w:ascii="Garamond" w:hAnsi="Garamond" w:cs="Times New Roman"/>
          <w:lang w:val="en-US"/>
        </w:rPr>
        <w:t>,</w:t>
      </w:r>
      <w:r w:rsidR="00952061" w:rsidRPr="003817F3">
        <w:rPr>
          <w:rFonts w:ascii="Garamond" w:hAnsi="Garamond" w:cs="Times New Roman"/>
          <w:lang w:val="en-US"/>
        </w:rPr>
        <w:t xml:space="preserve"> able to attain enough.</w:t>
      </w:r>
      <w:r w:rsidRPr="003817F3">
        <w:rPr>
          <w:rFonts w:ascii="Garamond" w:hAnsi="Garamond" w:cs="Times New Roman"/>
          <w:lang w:val="en-US"/>
        </w:rPr>
        <w:t xml:space="preserve"> </w:t>
      </w:r>
      <w:r w:rsidR="00952061" w:rsidRPr="003817F3">
        <w:rPr>
          <w:rFonts w:ascii="Garamond" w:hAnsi="Garamond" w:cs="Times New Roman"/>
          <w:lang w:val="en-US"/>
        </w:rPr>
        <w:t>Having said that,</w:t>
      </w:r>
      <w:r w:rsidR="00BA11EF" w:rsidRPr="003817F3">
        <w:rPr>
          <w:rFonts w:ascii="Garamond" w:hAnsi="Garamond" w:cs="Times New Roman"/>
          <w:lang w:val="en-US"/>
        </w:rPr>
        <w:t xml:space="preserve"> </w:t>
      </w:r>
      <w:r w:rsidRPr="003817F3">
        <w:rPr>
          <w:rFonts w:ascii="Garamond" w:hAnsi="Garamond" w:cs="Times New Roman"/>
          <w:lang w:val="en-US"/>
        </w:rPr>
        <w:t>Smith</w:t>
      </w:r>
      <w:r w:rsidR="00952061" w:rsidRPr="003817F3">
        <w:rPr>
          <w:rFonts w:ascii="Garamond" w:hAnsi="Garamond" w:cs="Times New Roman"/>
          <w:lang w:val="en-US"/>
        </w:rPr>
        <w:t xml:space="preserve"> </w:t>
      </w:r>
      <w:r w:rsidRPr="003817F3">
        <w:rPr>
          <w:rFonts w:ascii="Garamond" w:hAnsi="Garamond" w:cs="Times New Roman"/>
          <w:lang w:val="en-US"/>
        </w:rPr>
        <w:t xml:space="preserve">seems to think that </w:t>
      </w:r>
      <w:r w:rsidR="00952061" w:rsidRPr="003817F3">
        <w:rPr>
          <w:rFonts w:ascii="Garamond" w:hAnsi="Garamond" w:cs="Times New Roman"/>
          <w:lang w:val="en-US"/>
        </w:rPr>
        <w:t>the</w:t>
      </w:r>
      <w:r w:rsidRPr="003817F3">
        <w:rPr>
          <w:rFonts w:ascii="Garamond" w:hAnsi="Garamond" w:cs="Times New Roman"/>
          <w:lang w:val="en-US"/>
        </w:rPr>
        <w:t xml:space="preserve"> threshold</w:t>
      </w:r>
      <w:r w:rsidR="00952061" w:rsidRPr="003817F3">
        <w:rPr>
          <w:rFonts w:ascii="Garamond" w:hAnsi="Garamond" w:cs="Times New Roman"/>
          <w:lang w:val="en-US"/>
        </w:rPr>
        <w:t xml:space="preserve"> for ‘ease of body and peace of mind’</w:t>
      </w:r>
      <w:r w:rsidRPr="003817F3">
        <w:rPr>
          <w:rFonts w:ascii="Garamond" w:hAnsi="Garamond" w:cs="Times New Roman"/>
          <w:lang w:val="en-US"/>
        </w:rPr>
        <w:t xml:space="preserve"> isn’t especially high. </w:t>
      </w:r>
      <w:r w:rsidR="00BA11EF" w:rsidRPr="003817F3">
        <w:rPr>
          <w:rFonts w:ascii="Garamond" w:hAnsi="Garamond" w:cs="Times New Roman"/>
          <w:lang w:val="en-US"/>
        </w:rPr>
        <w:t>W</w:t>
      </w:r>
      <w:r w:rsidR="00615DC4" w:rsidRPr="003817F3">
        <w:rPr>
          <w:rFonts w:ascii="Garamond" w:hAnsi="Garamond" w:cs="Times New Roman"/>
          <w:lang w:val="en-US"/>
        </w:rPr>
        <w:t>e</w:t>
      </w:r>
      <w:r w:rsidRPr="003817F3">
        <w:rPr>
          <w:rFonts w:ascii="Garamond" w:hAnsi="Garamond" w:cs="Times New Roman"/>
          <w:lang w:val="en-US"/>
        </w:rPr>
        <w:t xml:space="preserve"> might</w:t>
      </w:r>
      <w:r w:rsidR="00615DC4" w:rsidRPr="003817F3">
        <w:rPr>
          <w:rFonts w:ascii="Garamond" w:hAnsi="Garamond" w:cs="Times New Roman"/>
          <w:lang w:val="en-US"/>
        </w:rPr>
        <w:t xml:space="preserve"> well</w:t>
      </w:r>
      <w:r w:rsidRPr="003817F3">
        <w:rPr>
          <w:rFonts w:ascii="Garamond" w:hAnsi="Garamond" w:cs="Times New Roman"/>
          <w:lang w:val="en-US"/>
        </w:rPr>
        <w:t xml:space="preserve"> disagree with him about that</w:t>
      </w:r>
      <w:r w:rsidR="00615DC4" w:rsidRPr="003817F3">
        <w:rPr>
          <w:rFonts w:ascii="Garamond" w:hAnsi="Garamond" w:cs="Times New Roman"/>
          <w:lang w:val="en-US"/>
        </w:rPr>
        <w:t>: m</w:t>
      </w:r>
      <w:r w:rsidRPr="003817F3">
        <w:rPr>
          <w:rFonts w:ascii="Garamond" w:hAnsi="Garamond" w:cs="Times New Roman"/>
          <w:lang w:val="en-US"/>
        </w:rPr>
        <w:t>y observation of beggars</w:t>
      </w:r>
      <w:r w:rsidR="00BA11EF" w:rsidRPr="003817F3">
        <w:rPr>
          <w:rFonts w:ascii="Garamond" w:hAnsi="Garamond" w:cs="Times New Roman"/>
          <w:lang w:val="en-US"/>
        </w:rPr>
        <w:t xml:space="preserve"> </w:t>
      </w:r>
      <w:r w:rsidRPr="003817F3">
        <w:rPr>
          <w:rFonts w:ascii="Garamond" w:hAnsi="Garamond" w:cs="Times New Roman"/>
          <w:lang w:val="en-US"/>
        </w:rPr>
        <w:t>is that their lives are</w:t>
      </w:r>
      <w:r w:rsidR="00952061" w:rsidRPr="003817F3">
        <w:rPr>
          <w:rFonts w:ascii="Garamond" w:hAnsi="Garamond" w:cs="Times New Roman"/>
          <w:lang w:val="en-US"/>
        </w:rPr>
        <w:t>,</w:t>
      </w:r>
      <w:r w:rsidRPr="003817F3">
        <w:rPr>
          <w:rFonts w:ascii="Garamond" w:hAnsi="Garamond" w:cs="Times New Roman"/>
          <w:lang w:val="en-US"/>
        </w:rPr>
        <w:t xml:space="preserve"> generally speaking</w:t>
      </w:r>
      <w:r w:rsidR="00952061" w:rsidRPr="003817F3">
        <w:rPr>
          <w:rFonts w:ascii="Garamond" w:hAnsi="Garamond" w:cs="Times New Roman"/>
          <w:lang w:val="en-US"/>
        </w:rPr>
        <w:t>,</w:t>
      </w:r>
      <w:r w:rsidRPr="003817F3">
        <w:rPr>
          <w:rFonts w:ascii="Garamond" w:hAnsi="Garamond" w:cs="Times New Roman"/>
          <w:lang w:val="en-US"/>
        </w:rPr>
        <w:t xml:space="preserve"> miserable, and Smith’s use of that example </w:t>
      </w:r>
      <w:r w:rsidR="00F12905" w:rsidRPr="003817F3">
        <w:rPr>
          <w:rFonts w:ascii="Garamond" w:hAnsi="Garamond" w:cs="Times New Roman"/>
          <w:lang w:val="en-US"/>
        </w:rPr>
        <w:t>is</w:t>
      </w:r>
      <w:r w:rsidRPr="003817F3">
        <w:rPr>
          <w:rFonts w:ascii="Garamond" w:hAnsi="Garamond" w:cs="Times New Roman"/>
          <w:lang w:val="en-US"/>
        </w:rPr>
        <w:t xml:space="preserve"> </w:t>
      </w:r>
      <w:r w:rsidR="002B0994" w:rsidRPr="003817F3">
        <w:rPr>
          <w:rFonts w:ascii="Garamond" w:hAnsi="Garamond" w:cs="Times New Roman"/>
          <w:lang w:val="en-US"/>
        </w:rPr>
        <w:t>a</w:t>
      </w:r>
      <w:r w:rsidRPr="003817F3">
        <w:rPr>
          <w:rFonts w:ascii="Garamond" w:hAnsi="Garamond" w:cs="Times New Roman"/>
          <w:lang w:val="en-US"/>
        </w:rPr>
        <w:t xml:space="preserve"> rare occasion</w:t>
      </w:r>
      <w:r w:rsidR="002B0994" w:rsidRPr="003817F3">
        <w:rPr>
          <w:rFonts w:ascii="Garamond" w:hAnsi="Garamond" w:cs="Times New Roman"/>
          <w:lang w:val="en-US"/>
        </w:rPr>
        <w:t xml:space="preserve"> where</w:t>
      </w:r>
      <w:r w:rsidRPr="003817F3">
        <w:rPr>
          <w:rFonts w:ascii="Garamond" w:hAnsi="Garamond" w:cs="Times New Roman"/>
          <w:lang w:val="en-US"/>
        </w:rPr>
        <w:t xml:space="preserve"> his rhetoric hinders his </w:t>
      </w:r>
      <w:r w:rsidR="00F12905" w:rsidRPr="003817F3">
        <w:rPr>
          <w:rFonts w:ascii="Garamond" w:hAnsi="Garamond" w:cs="Times New Roman"/>
          <w:lang w:val="en-US"/>
        </w:rPr>
        <w:t>argument</w:t>
      </w:r>
      <w:r w:rsidRPr="003817F3">
        <w:rPr>
          <w:rFonts w:ascii="Garamond" w:hAnsi="Garamond" w:cs="Times New Roman"/>
          <w:lang w:val="en-US"/>
        </w:rPr>
        <w:t xml:space="preserve">. </w:t>
      </w:r>
      <w:r w:rsidR="00602EEC" w:rsidRPr="003817F3">
        <w:rPr>
          <w:rFonts w:ascii="Garamond" w:hAnsi="Garamond" w:cs="Times New Roman"/>
          <w:lang w:val="en-US"/>
        </w:rPr>
        <w:t xml:space="preserve">But </w:t>
      </w:r>
      <w:r w:rsidR="001F6B10" w:rsidRPr="003817F3">
        <w:rPr>
          <w:rFonts w:ascii="Garamond" w:hAnsi="Garamond" w:cs="Times New Roman"/>
          <w:lang w:val="en-US"/>
        </w:rPr>
        <w:t xml:space="preserve">the important conceptual point is that </w:t>
      </w:r>
      <w:r w:rsidR="00602EEC" w:rsidRPr="003817F3">
        <w:rPr>
          <w:rFonts w:ascii="Garamond" w:hAnsi="Garamond" w:cs="Times New Roman"/>
          <w:lang w:val="en-US"/>
        </w:rPr>
        <w:t xml:space="preserve">wherever the </w:t>
      </w:r>
      <w:r w:rsidRPr="003817F3">
        <w:rPr>
          <w:rFonts w:ascii="Garamond" w:hAnsi="Garamond" w:cs="Times New Roman"/>
          <w:lang w:val="en-US"/>
        </w:rPr>
        <w:t>threshold is</w:t>
      </w:r>
      <w:r w:rsidR="003F175B" w:rsidRPr="003817F3">
        <w:rPr>
          <w:rFonts w:ascii="Garamond" w:hAnsi="Garamond" w:cs="Times New Roman"/>
          <w:lang w:val="en-US"/>
        </w:rPr>
        <w:t xml:space="preserve"> finally</w:t>
      </w:r>
      <w:r w:rsidR="001F6B10" w:rsidRPr="003817F3">
        <w:rPr>
          <w:rFonts w:ascii="Garamond" w:hAnsi="Garamond" w:cs="Times New Roman"/>
          <w:lang w:val="en-US"/>
        </w:rPr>
        <w:t xml:space="preserve"> taken to be</w:t>
      </w:r>
      <w:r w:rsidR="00602EEC" w:rsidRPr="003817F3">
        <w:rPr>
          <w:rFonts w:ascii="Garamond" w:hAnsi="Garamond" w:cs="Times New Roman"/>
          <w:lang w:val="en-US"/>
        </w:rPr>
        <w:t xml:space="preserve">, </w:t>
      </w:r>
      <w:r w:rsidR="00BA11EF" w:rsidRPr="003817F3">
        <w:rPr>
          <w:rFonts w:ascii="Garamond" w:hAnsi="Garamond" w:cs="Times New Roman"/>
          <w:lang w:val="en-US"/>
        </w:rPr>
        <w:t xml:space="preserve">assuming </w:t>
      </w:r>
      <w:r w:rsidR="003F175B" w:rsidRPr="003817F3">
        <w:rPr>
          <w:rFonts w:ascii="Garamond" w:hAnsi="Garamond" w:cs="Times New Roman"/>
          <w:lang w:val="en-US"/>
        </w:rPr>
        <w:t xml:space="preserve">that </w:t>
      </w:r>
      <w:r w:rsidR="00BA11EF" w:rsidRPr="003817F3">
        <w:rPr>
          <w:rFonts w:ascii="Garamond" w:hAnsi="Garamond" w:cs="Times New Roman"/>
          <w:lang w:val="en-US"/>
        </w:rPr>
        <w:t>it</w:t>
      </w:r>
      <w:r w:rsidR="00602EEC" w:rsidRPr="003817F3">
        <w:rPr>
          <w:rFonts w:ascii="Garamond" w:hAnsi="Garamond" w:cs="Times New Roman"/>
          <w:lang w:val="en-US"/>
        </w:rPr>
        <w:t xml:space="preserve"> has </w:t>
      </w:r>
      <w:r w:rsidR="00952061" w:rsidRPr="003817F3">
        <w:rPr>
          <w:rFonts w:ascii="Garamond" w:hAnsi="Garamond" w:cs="Times New Roman"/>
          <w:lang w:val="en-US"/>
        </w:rPr>
        <w:t xml:space="preserve">indeed </w:t>
      </w:r>
      <w:r w:rsidR="00602EEC" w:rsidRPr="003817F3">
        <w:rPr>
          <w:rFonts w:ascii="Garamond" w:hAnsi="Garamond" w:cs="Times New Roman"/>
          <w:lang w:val="en-US"/>
        </w:rPr>
        <w:t xml:space="preserve">been </w:t>
      </w:r>
      <w:r w:rsidRPr="003817F3">
        <w:rPr>
          <w:rFonts w:ascii="Garamond" w:hAnsi="Garamond" w:cs="Times New Roman"/>
          <w:lang w:val="en-US"/>
        </w:rPr>
        <w:t xml:space="preserve">achieved, </w:t>
      </w:r>
      <w:r w:rsidR="00602EEC" w:rsidRPr="003817F3">
        <w:rPr>
          <w:rFonts w:ascii="Garamond" w:hAnsi="Garamond" w:cs="Times New Roman"/>
          <w:lang w:val="en-US"/>
        </w:rPr>
        <w:t xml:space="preserve">Smith’s position </w:t>
      </w:r>
      <w:r w:rsidR="00BA11EF" w:rsidRPr="003817F3">
        <w:rPr>
          <w:rFonts w:ascii="Garamond" w:hAnsi="Garamond" w:cs="Times New Roman"/>
          <w:lang w:val="en-US"/>
        </w:rPr>
        <w:t>yield</w:t>
      </w:r>
      <w:r w:rsidR="00602EEC" w:rsidRPr="003817F3">
        <w:rPr>
          <w:rFonts w:ascii="Garamond" w:hAnsi="Garamond" w:cs="Times New Roman"/>
          <w:lang w:val="en-US"/>
        </w:rPr>
        <w:t xml:space="preserve">s the </w:t>
      </w:r>
      <w:r w:rsidR="00615DC4" w:rsidRPr="003817F3">
        <w:rPr>
          <w:rFonts w:ascii="Garamond" w:hAnsi="Garamond" w:cs="Times New Roman"/>
          <w:lang w:val="en-US"/>
        </w:rPr>
        <w:t>following</w:t>
      </w:r>
      <w:r w:rsidR="00BA11EF" w:rsidRPr="003817F3">
        <w:rPr>
          <w:rFonts w:ascii="Garamond" w:hAnsi="Garamond" w:cs="Times New Roman"/>
          <w:lang w:val="en-US"/>
        </w:rPr>
        <w:t xml:space="preserve"> question</w:t>
      </w:r>
      <w:r w:rsidR="00602EEC" w:rsidRPr="003817F3">
        <w:rPr>
          <w:rFonts w:ascii="Garamond" w:hAnsi="Garamond" w:cs="Times New Roman"/>
          <w:lang w:val="en-US"/>
        </w:rPr>
        <w:t xml:space="preserve">: </w:t>
      </w:r>
      <w:r w:rsidRPr="003817F3">
        <w:rPr>
          <w:rFonts w:ascii="Garamond" w:hAnsi="Garamond" w:cs="Times New Roman"/>
          <w:lang w:val="en-US"/>
        </w:rPr>
        <w:t xml:space="preserve">how could it </w:t>
      </w:r>
      <w:r w:rsidR="0072394E" w:rsidRPr="003817F3">
        <w:rPr>
          <w:rFonts w:ascii="Garamond" w:hAnsi="Garamond" w:cs="Times New Roman"/>
          <w:lang w:val="en-US"/>
        </w:rPr>
        <w:t>be normatively concerning</w:t>
      </w:r>
      <w:r w:rsidR="003E26A3" w:rsidRPr="003817F3">
        <w:rPr>
          <w:rFonts w:ascii="Garamond" w:hAnsi="Garamond" w:cs="Times New Roman"/>
          <w:lang w:val="en-US"/>
        </w:rPr>
        <w:t xml:space="preserve"> as a matter of individual ethical living</w:t>
      </w:r>
      <w:r w:rsidRPr="003817F3">
        <w:rPr>
          <w:rFonts w:ascii="Garamond" w:hAnsi="Garamond" w:cs="Times New Roman"/>
          <w:lang w:val="en-US"/>
        </w:rPr>
        <w:t xml:space="preserve"> if above the threshold some have more, when having more does not </w:t>
      </w:r>
      <w:r w:rsidR="000D5EF0" w:rsidRPr="003817F3">
        <w:rPr>
          <w:rFonts w:ascii="Garamond" w:hAnsi="Garamond" w:cs="Times New Roman"/>
          <w:lang w:val="en-US"/>
        </w:rPr>
        <w:t xml:space="preserve">make a difference to </w:t>
      </w:r>
      <w:r w:rsidR="00C2686D" w:rsidRPr="003817F3">
        <w:rPr>
          <w:rFonts w:ascii="Garamond" w:hAnsi="Garamond" w:cs="Times New Roman"/>
          <w:lang w:val="en-US"/>
        </w:rPr>
        <w:t>happiness</w:t>
      </w:r>
      <w:r w:rsidR="000D5EF0" w:rsidRPr="003817F3">
        <w:rPr>
          <w:rFonts w:ascii="Garamond" w:hAnsi="Garamond" w:cs="Times New Roman"/>
          <w:lang w:val="en-US"/>
        </w:rPr>
        <w:t>?</w:t>
      </w:r>
      <w:r w:rsidRPr="003817F3">
        <w:rPr>
          <w:rFonts w:ascii="Garamond" w:hAnsi="Garamond" w:cs="Times New Roman"/>
          <w:lang w:val="en-US"/>
        </w:rPr>
        <w:t xml:space="preserve"> </w:t>
      </w:r>
    </w:p>
    <w:p w14:paraId="10BC04AB" w14:textId="199CDF66" w:rsidR="00065525" w:rsidRPr="003817F3" w:rsidRDefault="00C41D4C" w:rsidP="00B10010">
      <w:pPr>
        <w:autoSpaceDE w:val="0"/>
        <w:autoSpaceDN w:val="0"/>
        <w:adjustRightInd w:val="0"/>
        <w:spacing w:line="480" w:lineRule="auto"/>
        <w:ind w:firstLine="720"/>
        <w:rPr>
          <w:rFonts w:ascii="Garamond" w:hAnsi="Garamond"/>
        </w:rPr>
      </w:pPr>
      <w:r w:rsidRPr="003817F3">
        <w:rPr>
          <w:rFonts w:ascii="Garamond" w:hAnsi="Garamond" w:cs="Times New Roman"/>
          <w:lang w:val="en-US"/>
        </w:rPr>
        <w:t>Smith</w:t>
      </w:r>
      <w:r w:rsidR="00615DC4" w:rsidRPr="003817F3">
        <w:rPr>
          <w:rFonts w:ascii="Garamond" w:hAnsi="Garamond" w:cs="Times New Roman"/>
          <w:lang w:val="en-US"/>
        </w:rPr>
        <w:t>’s</w:t>
      </w:r>
      <w:r w:rsidRPr="003817F3">
        <w:rPr>
          <w:rFonts w:ascii="Garamond" w:hAnsi="Garamond" w:cs="Times New Roman"/>
          <w:lang w:val="en-US"/>
        </w:rPr>
        <w:t xml:space="preserve"> position</w:t>
      </w:r>
      <w:r w:rsidR="003E26A3" w:rsidRPr="003817F3">
        <w:rPr>
          <w:rFonts w:ascii="Garamond" w:hAnsi="Garamond" w:cs="Times New Roman"/>
          <w:lang w:val="en-US"/>
        </w:rPr>
        <w:t xml:space="preserve"> </w:t>
      </w:r>
      <w:r w:rsidR="004F2BF1" w:rsidRPr="003817F3">
        <w:rPr>
          <w:rFonts w:ascii="Garamond" w:hAnsi="Garamond" w:cs="Times New Roman"/>
          <w:lang w:val="en-US"/>
        </w:rPr>
        <w:t>is thus</w:t>
      </w:r>
      <w:r w:rsidR="00602EEC" w:rsidRPr="003817F3">
        <w:rPr>
          <w:rFonts w:ascii="Garamond" w:hAnsi="Garamond" w:cs="Times New Roman"/>
          <w:lang w:val="en-US"/>
        </w:rPr>
        <w:t xml:space="preserve"> not egalitarian, but sufficientaria</w:t>
      </w:r>
      <w:r w:rsidRPr="003817F3">
        <w:rPr>
          <w:rFonts w:ascii="Garamond" w:hAnsi="Garamond" w:cs="Times New Roman"/>
          <w:lang w:val="en-US"/>
        </w:rPr>
        <w:t>n</w:t>
      </w:r>
      <w:r w:rsidR="00602EEC" w:rsidRPr="003817F3">
        <w:rPr>
          <w:rFonts w:ascii="Garamond" w:hAnsi="Garamond" w:cs="Times New Roman"/>
          <w:lang w:val="en-US"/>
        </w:rPr>
        <w:t>. Indeed</w:t>
      </w:r>
      <w:r w:rsidR="00A73F90" w:rsidRPr="003817F3">
        <w:rPr>
          <w:rFonts w:ascii="Garamond" w:hAnsi="Garamond" w:cs="Times New Roman"/>
          <w:lang w:val="en-US"/>
        </w:rPr>
        <w:t>,</w:t>
      </w:r>
      <w:r w:rsidR="00602EEC" w:rsidRPr="003817F3">
        <w:rPr>
          <w:rFonts w:ascii="Garamond" w:hAnsi="Garamond" w:cs="Times New Roman"/>
          <w:lang w:val="en-US"/>
        </w:rPr>
        <w:t xml:space="preserve"> it anticipate</w:t>
      </w:r>
      <w:r w:rsidR="00BA11EF" w:rsidRPr="003817F3">
        <w:rPr>
          <w:rFonts w:ascii="Garamond" w:hAnsi="Garamond" w:cs="Times New Roman"/>
          <w:lang w:val="en-US"/>
        </w:rPr>
        <w:t>s</w:t>
      </w:r>
      <w:r w:rsidR="00602EEC" w:rsidRPr="003817F3">
        <w:rPr>
          <w:rFonts w:ascii="Garamond" w:hAnsi="Garamond" w:cs="Times New Roman"/>
          <w:lang w:val="en-US"/>
        </w:rPr>
        <w:t xml:space="preserve"> Harry Frankfurt’s </w:t>
      </w:r>
      <w:r w:rsidR="00120F2F" w:rsidRPr="003817F3">
        <w:rPr>
          <w:rFonts w:ascii="Garamond" w:hAnsi="Garamond" w:cs="Times New Roman"/>
          <w:lang w:val="en-US"/>
        </w:rPr>
        <w:t>argument that ‘With respect to the distribution of economic assets, what is important from the point of view of morality is not that everyone should have the same but that each should have enough</w:t>
      </w:r>
      <w:r w:rsidR="00065525" w:rsidRPr="003817F3">
        <w:rPr>
          <w:rFonts w:ascii="Garamond" w:hAnsi="Garamond" w:cs="Times New Roman"/>
          <w:lang w:val="en-US"/>
        </w:rPr>
        <w:t>.</w:t>
      </w:r>
      <w:r w:rsidR="00120F2F" w:rsidRPr="003817F3">
        <w:rPr>
          <w:rFonts w:ascii="Garamond" w:hAnsi="Garamond" w:cs="Times New Roman"/>
          <w:lang w:val="en-US"/>
        </w:rPr>
        <w:t xml:space="preserve"> If everyone had enough, it would be of no moral consequence whether some had more than others’ (Frankfurt 1987, p. 21). </w:t>
      </w:r>
      <w:r w:rsidR="00065525" w:rsidRPr="003817F3">
        <w:rPr>
          <w:rFonts w:ascii="Garamond" w:hAnsi="Garamond" w:cs="Times New Roman"/>
          <w:lang w:val="en-US"/>
        </w:rPr>
        <w:t xml:space="preserve">Like Frankfurt, Smith is sensitive to the fact that it is a ‘false assumption that someone who is economically </w:t>
      </w:r>
      <w:r w:rsidR="00B10010" w:rsidRPr="003817F3">
        <w:rPr>
          <w:rFonts w:ascii="Garamond" w:hAnsi="Garamond" w:cs="Times New Roman"/>
          <w:lang w:val="en-US"/>
        </w:rPr>
        <w:t xml:space="preserve">worse off has more </w:t>
      </w:r>
      <w:r w:rsidR="00065525" w:rsidRPr="003817F3">
        <w:rPr>
          <w:rFonts w:ascii="Garamond" w:hAnsi="Garamond"/>
        </w:rPr>
        <w:t>important unsatisfied needs than someone who is better off</w:t>
      </w:r>
      <w:r w:rsidR="00B10010" w:rsidRPr="003817F3">
        <w:rPr>
          <w:rFonts w:ascii="Garamond" w:hAnsi="Garamond"/>
        </w:rPr>
        <w:t xml:space="preserve">’ (p. 34). </w:t>
      </w:r>
      <w:r w:rsidR="00ED58CC" w:rsidRPr="003817F3">
        <w:rPr>
          <w:rFonts w:ascii="Garamond" w:hAnsi="Garamond"/>
        </w:rPr>
        <w:t>At</w:t>
      </w:r>
      <w:r w:rsidR="00B10010" w:rsidRPr="003817F3">
        <w:rPr>
          <w:rFonts w:ascii="Garamond" w:hAnsi="Garamond"/>
        </w:rPr>
        <w:t xml:space="preserve"> the end of his life of toil the poor </w:t>
      </w:r>
      <w:r w:rsidR="00B10010" w:rsidRPr="003817F3">
        <w:rPr>
          <w:rFonts w:ascii="Garamond" w:hAnsi="Garamond"/>
        </w:rPr>
        <w:lastRenderedPageBreak/>
        <w:t>man’s son may have grown rich</w:t>
      </w:r>
      <w:r w:rsidR="000B13F6" w:rsidRPr="003817F3">
        <w:rPr>
          <w:rFonts w:ascii="Garamond" w:hAnsi="Garamond"/>
        </w:rPr>
        <w:t>,</w:t>
      </w:r>
      <w:r w:rsidR="00ED58CC" w:rsidRPr="003817F3">
        <w:rPr>
          <w:rFonts w:ascii="Garamond" w:hAnsi="Garamond"/>
        </w:rPr>
        <w:t xml:space="preserve"> </w:t>
      </w:r>
      <w:r w:rsidR="00B10010" w:rsidRPr="003817F3">
        <w:rPr>
          <w:rFonts w:ascii="Garamond" w:hAnsi="Garamond"/>
        </w:rPr>
        <w:t>and yet</w:t>
      </w:r>
      <w:r w:rsidR="00BA11EF" w:rsidRPr="003817F3">
        <w:rPr>
          <w:rFonts w:ascii="Garamond" w:hAnsi="Garamond"/>
        </w:rPr>
        <w:t xml:space="preserve"> </w:t>
      </w:r>
      <w:r w:rsidR="00B10010" w:rsidRPr="003817F3">
        <w:rPr>
          <w:rFonts w:ascii="Garamond" w:hAnsi="Garamond"/>
        </w:rPr>
        <w:t>be miserable and unfulfilled</w:t>
      </w:r>
      <w:r w:rsidR="00BA11EF" w:rsidRPr="003817F3">
        <w:rPr>
          <w:rFonts w:ascii="Garamond" w:hAnsi="Garamond"/>
        </w:rPr>
        <w:t>. By contrast</w:t>
      </w:r>
      <w:r w:rsidR="00B10010" w:rsidRPr="003817F3">
        <w:rPr>
          <w:rFonts w:ascii="Garamond" w:hAnsi="Garamond"/>
        </w:rPr>
        <w:t xml:space="preserve"> the less ambitious street porter</w:t>
      </w:r>
      <w:r w:rsidR="00BA11EF" w:rsidRPr="003817F3">
        <w:rPr>
          <w:rFonts w:ascii="Garamond" w:hAnsi="Garamond"/>
        </w:rPr>
        <w:t xml:space="preserve"> – </w:t>
      </w:r>
      <w:r w:rsidR="00B10010" w:rsidRPr="003817F3">
        <w:rPr>
          <w:rFonts w:ascii="Garamond" w:hAnsi="Garamond"/>
        </w:rPr>
        <w:t>enjoying ease of body and tranquillity of mind</w:t>
      </w:r>
      <w:r w:rsidR="00BA11EF" w:rsidRPr="003817F3">
        <w:rPr>
          <w:rFonts w:ascii="Garamond" w:hAnsi="Garamond"/>
        </w:rPr>
        <w:t xml:space="preserve"> in his</w:t>
      </w:r>
      <w:r w:rsidR="00F12905" w:rsidRPr="003817F3">
        <w:rPr>
          <w:rFonts w:ascii="Garamond" w:hAnsi="Garamond"/>
        </w:rPr>
        <w:t xml:space="preserve"> </w:t>
      </w:r>
      <w:r w:rsidR="000B13F6" w:rsidRPr="003817F3">
        <w:rPr>
          <w:rFonts w:ascii="Garamond" w:hAnsi="Garamond"/>
        </w:rPr>
        <w:t xml:space="preserve">comparatively </w:t>
      </w:r>
      <w:r w:rsidR="00BA11EF" w:rsidRPr="003817F3">
        <w:rPr>
          <w:rFonts w:ascii="Garamond" w:hAnsi="Garamond"/>
        </w:rPr>
        <w:t>lowly</w:t>
      </w:r>
      <w:r w:rsidR="00ED58CC" w:rsidRPr="003817F3">
        <w:rPr>
          <w:rFonts w:ascii="Garamond" w:hAnsi="Garamond"/>
        </w:rPr>
        <w:t xml:space="preserve"> </w:t>
      </w:r>
      <w:r w:rsidR="00BA11EF" w:rsidRPr="003817F3">
        <w:rPr>
          <w:rFonts w:ascii="Garamond" w:hAnsi="Garamond"/>
        </w:rPr>
        <w:t xml:space="preserve">station – </w:t>
      </w:r>
      <w:r w:rsidR="00B10010" w:rsidRPr="003817F3">
        <w:rPr>
          <w:rFonts w:ascii="Garamond" w:hAnsi="Garamond"/>
        </w:rPr>
        <w:t xml:space="preserve">may </w:t>
      </w:r>
      <w:r w:rsidR="004F2BF1" w:rsidRPr="003817F3">
        <w:rPr>
          <w:rFonts w:ascii="Garamond" w:hAnsi="Garamond"/>
        </w:rPr>
        <w:t>be</w:t>
      </w:r>
      <w:r w:rsidR="00BD4C24" w:rsidRPr="003817F3">
        <w:rPr>
          <w:rFonts w:ascii="Garamond" w:hAnsi="Garamond"/>
        </w:rPr>
        <w:t xml:space="preserve"> </w:t>
      </w:r>
      <w:r w:rsidR="00B10010" w:rsidRPr="003817F3">
        <w:rPr>
          <w:rFonts w:ascii="Garamond" w:hAnsi="Garamond"/>
        </w:rPr>
        <w:t>far more content</w:t>
      </w:r>
      <w:r w:rsidR="00BA11EF" w:rsidRPr="003817F3">
        <w:rPr>
          <w:rFonts w:ascii="Garamond" w:hAnsi="Garamond"/>
        </w:rPr>
        <w:t>ed</w:t>
      </w:r>
      <w:r w:rsidR="00BD4C24" w:rsidRPr="003817F3">
        <w:rPr>
          <w:rFonts w:ascii="Garamond" w:hAnsi="Garamond"/>
        </w:rPr>
        <w:t>, and thus better off</w:t>
      </w:r>
      <w:r w:rsidR="00083931" w:rsidRPr="003817F3">
        <w:rPr>
          <w:rFonts w:ascii="Garamond" w:hAnsi="Garamond"/>
        </w:rPr>
        <w:t>.</w:t>
      </w:r>
      <w:r w:rsidR="00B10010" w:rsidRPr="003817F3">
        <w:rPr>
          <w:rFonts w:ascii="Garamond" w:hAnsi="Garamond"/>
        </w:rPr>
        <w:t xml:space="preserve"> </w:t>
      </w:r>
    </w:p>
    <w:p w14:paraId="180BCB80" w14:textId="05A8D152" w:rsidR="00083931" w:rsidRPr="003817F3" w:rsidRDefault="00B10010" w:rsidP="000B13F6">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Yet Smith</w:t>
      </w:r>
      <w:r w:rsidR="000B13F6" w:rsidRPr="003817F3">
        <w:rPr>
          <w:rFonts w:ascii="Garamond" w:hAnsi="Garamond" w:cs="Times New Roman"/>
          <w:lang w:val="en-US"/>
        </w:rPr>
        <w:t>’s thought</w:t>
      </w:r>
      <w:r w:rsidR="00EF52C2" w:rsidRPr="003817F3">
        <w:rPr>
          <w:rFonts w:ascii="Garamond" w:hAnsi="Garamond" w:cs="Times New Roman"/>
          <w:lang w:val="en-US"/>
        </w:rPr>
        <w:t xml:space="preserve"> </w:t>
      </w:r>
      <w:r w:rsidRPr="003817F3">
        <w:rPr>
          <w:rFonts w:ascii="Garamond" w:hAnsi="Garamond" w:cs="Times New Roman"/>
          <w:lang w:val="en-US"/>
        </w:rPr>
        <w:t>also</w:t>
      </w:r>
      <w:r w:rsidR="00ED58CC" w:rsidRPr="003817F3">
        <w:rPr>
          <w:rFonts w:ascii="Garamond" w:hAnsi="Garamond" w:cs="Times New Roman"/>
          <w:lang w:val="en-US"/>
        </w:rPr>
        <w:t xml:space="preserve"> contains the resources for what </w:t>
      </w:r>
      <w:r w:rsidRPr="003817F3">
        <w:rPr>
          <w:rFonts w:ascii="Garamond" w:hAnsi="Garamond" w:cs="Times New Roman"/>
          <w:lang w:val="en-US"/>
        </w:rPr>
        <w:t>a more plausible account than Frankfurt</w:t>
      </w:r>
      <w:r w:rsidR="00ED58CC" w:rsidRPr="003817F3">
        <w:rPr>
          <w:rFonts w:ascii="Garamond" w:hAnsi="Garamond" w:cs="Times New Roman"/>
          <w:lang w:val="en-US"/>
        </w:rPr>
        <w:t>’s</w:t>
      </w:r>
      <w:r w:rsidRPr="003817F3">
        <w:rPr>
          <w:rFonts w:ascii="Garamond" w:hAnsi="Garamond" w:cs="Times New Roman"/>
          <w:lang w:val="en-US"/>
        </w:rPr>
        <w:t>. This i</w:t>
      </w:r>
      <w:r w:rsidR="000B13F6" w:rsidRPr="003817F3">
        <w:rPr>
          <w:rFonts w:ascii="Garamond" w:hAnsi="Garamond" w:cs="Times New Roman"/>
          <w:lang w:val="en-US"/>
        </w:rPr>
        <w:t xml:space="preserve">s </w:t>
      </w:r>
      <w:r w:rsidRPr="003817F3">
        <w:rPr>
          <w:rFonts w:ascii="Garamond" w:hAnsi="Garamond" w:cs="Times New Roman"/>
          <w:lang w:val="en-US"/>
        </w:rPr>
        <w:t>because Smith</w:t>
      </w:r>
      <w:r w:rsidR="000B13F6" w:rsidRPr="003817F3">
        <w:rPr>
          <w:rFonts w:ascii="Garamond" w:hAnsi="Garamond" w:cs="Times New Roman"/>
          <w:lang w:val="en-US"/>
        </w:rPr>
        <w:t xml:space="preserve">’s </w:t>
      </w:r>
      <w:r w:rsidRPr="003817F3">
        <w:rPr>
          <w:rFonts w:ascii="Garamond" w:hAnsi="Garamond" w:cs="Times New Roman"/>
          <w:lang w:val="en-US"/>
        </w:rPr>
        <w:t xml:space="preserve">sufficientarianism </w:t>
      </w:r>
      <w:r w:rsidR="000B13F6" w:rsidRPr="003817F3">
        <w:rPr>
          <w:rFonts w:ascii="Garamond" w:hAnsi="Garamond" w:cs="Times New Roman"/>
          <w:lang w:val="en-US"/>
        </w:rPr>
        <w:t xml:space="preserve">is grounded in a wider </w:t>
      </w:r>
      <w:r w:rsidR="00F12905" w:rsidRPr="003817F3">
        <w:rPr>
          <w:rFonts w:ascii="Garamond" w:hAnsi="Garamond" w:cs="Times New Roman"/>
          <w:lang w:val="en-US"/>
        </w:rPr>
        <w:t xml:space="preserve">psychological matrix, </w:t>
      </w:r>
      <w:r w:rsidR="000B13F6" w:rsidRPr="003817F3">
        <w:rPr>
          <w:rFonts w:ascii="Garamond" w:hAnsi="Garamond" w:cs="Times New Roman"/>
          <w:lang w:val="en-US"/>
        </w:rPr>
        <w:t xml:space="preserve">one which enables him to address what are frequently taken as compelling reasons for </w:t>
      </w:r>
      <w:r w:rsidR="00015E42" w:rsidRPr="003817F3">
        <w:rPr>
          <w:rFonts w:ascii="Garamond" w:hAnsi="Garamond" w:cs="Times New Roman"/>
          <w:lang w:val="en-US"/>
        </w:rPr>
        <w:t>favoring some form of egalitarianism over sufficientarianism</w:t>
      </w:r>
      <w:r w:rsidR="00DA58B5" w:rsidRPr="003817F3">
        <w:rPr>
          <w:rFonts w:ascii="Garamond" w:hAnsi="Garamond" w:cs="Times New Roman"/>
          <w:lang w:val="en-US"/>
        </w:rPr>
        <w:t xml:space="preserve">, </w:t>
      </w:r>
      <w:r w:rsidR="00BD4C24" w:rsidRPr="003817F3">
        <w:rPr>
          <w:rFonts w:ascii="Garamond" w:hAnsi="Garamond" w:cs="Times New Roman"/>
          <w:lang w:val="en-US"/>
        </w:rPr>
        <w:t xml:space="preserve">and </w:t>
      </w:r>
      <w:r w:rsidR="00DA58B5" w:rsidRPr="003817F3">
        <w:rPr>
          <w:rFonts w:ascii="Garamond" w:hAnsi="Garamond" w:cs="Times New Roman"/>
          <w:lang w:val="en-US"/>
        </w:rPr>
        <w:t>that Frankfurt</w:t>
      </w:r>
      <w:r w:rsidR="005411AE" w:rsidRPr="003817F3">
        <w:rPr>
          <w:rFonts w:ascii="Garamond" w:hAnsi="Garamond" w:cs="Times New Roman"/>
          <w:lang w:val="en-US"/>
        </w:rPr>
        <w:t>’s</w:t>
      </w:r>
      <w:r w:rsidR="00DA58B5" w:rsidRPr="003817F3">
        <w:rPr>
          <w:rFonts w:ascii="Garamond" w:hAnsi="Garamond" w:cs="Times New Roman"/>
          <w:lang w:val="en-US"/>
        </w:rPr>
        <w:t xml:space="preserve"> </w:t>
      </w:r>
      <w:r w:rsidR="000B13F6" w:rsidRPr="003817F3">
        <w:rPr>
          <w:rFonts w:ascii="Garamond" w:hAnsi="Garamond" w:cs="Times New Roman"/>
          <w:lang w:val="en-US"/>
        </w:rPr>
        <w:t xml:space="preserve">account </w:t>
      </w:r>
      <w:r w:rsidR="00ED58CC" w:rsidRPr="003817F3">
        <w:rPr>
          <w:rFonts w:ascii="Garamond" w:hAnsi="Garamond" w:cs="Times New Roman"/>
          <w:lang w:val="en-US"/>
        </w:rPr>
        <w:t xml:space="preserve">is </w:t>
      </w:r>
      <w:r w:rsidR="005D397C" w:rsidRPr="003817F3">
        <w:rPr>
          <w:rFonts w:ascii="Garamond" w:hAnsi="Garamond" w:cs="Times New Roman"/>
          <w:lang w:val="en-US"/>
        </w:rPr>
        <w:t>in</w:t>
      </w:r>
      <w:r w:rsidR="000B13F6" w:rsidRPr="003817F3">
        <w:rPr>
          <w:rFonts w:ascii="Garamond" w:hAnsi="Garamond" w:cs="Times New Roman"/>
          <w:lang w:val="en-US"/>
        </w:rPr>
        <w:t>sufficiently</w:t>
      </w:r>
      <w:r w:rsidR="00ED58CC" w:rsidRPr="003817F3">
        <w:rPr>
          <w:rFonts w:ascii="Garamond" w:hAnsi="Garamond" w:cs="Times New Roman"/>
          <w:lang w:val="en-US"/>
        </w:rPr>
        <w:t xml:space="preserve"> sensitive to</w:t>
      </w:r>
      <w:r w:rsidR="00015E42" w:rsidRPr="003817F3">
        <w:rPr>
          <w:rFonts w:ascii="Garamond" w:hAnsi="Garamond" w:cs="Times New Roman"/>
          <w:lang w:val="en-US"/>
        </w:rPr>
        <w:t xml:space="preserve">: the link between material inequality and the </w:t>
      </w:r>
      <w:r w:rsidR="00BD4C24" w:rsidRPr="003817F3">
        <w:rPr>
          <w:rFonts w:ascii="Garamond" w:hAnsi="Garamond" w:cs="Times New Roman"/>
          <w:i/>
          <w:lang w:val="en-US"/>
        </w:rPr>
        <w:t xml:space="preserve">relational </w:t>
      </w:r>
      <w:r w:rsidR="00015E42" w:rsidRPr="003817F3">
        <w:rPr>
          <w:rFonts w:ascii="Garamond" w:hAnsi="Garamond" w:cs="Times New Roman"/>
          <w:i/>
          <w:lang w:val="en-US"/>
        </w:rPr>
        <w:t>standing</w:t>
      </w:r>
      <w:r w:rsidR="00015E42" w:rsidRPr="003817F3">
        <w:rPr>
          <w:rFonts w:ascii="Garamond" w:hAnsi="Garamond" w:cs="Times New Roman"/>
          <w:lang w:val="en-US"/>
        </w:rPr>
        <w:t xml:space="preserve"> of agents with different holdings in society</w:t>
      </w:r>
      <w:r w:rsidR="00BD4C24" w:rsidRPr="003817F3">
        <w:rPr>
          <w:rFonts w:ascii="Garamond" w:hAnsi="Garamond" w:cs="Times New Roman"/>
          <w:lang w:val="en-US"/>
        </w:rPr>
        <w:t xml:space="preserve"> (</w:t>
      </w:r>
      <w:r w:rsidR="00BD4C24" w:rsidRPr="003817F3">
        <w:rPr>
          <w:rFonts w:ascii="Garamond" w:hAnsi="Garamond" w:cs="Times New Roman"/>
          <w:noProof/>
        </w:rPr>
        <w:t>Lippert-Rasmussen, 2020)</w:t>
      </w:r>
      <w:r w:rsidR="00015E42" w:rsidRPr="003817F3">
        <w:rPr>
          <w:rFonts w:ascii="Garamond" w:hAnsi="Garamond" w:cs="Times New Roman"/>
          <w:lang w:val="en-US"/>
        </w:rPr>
        <w:t xml:space="preserve">. </w:t>
      </w:r>
    </w:p>
    <w:p w14:paraId="178A9A89" w14:textId="26D08A2C" w:rsidR="00015E42" w:rsidRPr="003817F3" w:rsidRDefault="00015E42" w:rsidP="000B13F6">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The</w:t>
      </w:r>
      <w:r w:rsidR="00BD4C24" w:rsidRPr="003817F3">
        <w:rPr>
          <w:rFonts w:ascii="Garamond" w:hAnsi="Garamond" w:cs="Times New Roman"/>
          <w:lang w:val="en-US"/>
        </w:rPr>
        <w:t xml:space="preserve"> basic</w:t>
      </w:r>
      <w:r w:rsidRPr="003817F3">
        <w:rPr>
          <w:rFonts w:ascii="Garamond" w:hAnsi="Garamond" w:cs="Times New Roman"/>
          <w:lang w:val="en-US"/>
        </w:rPr>
        <w:t xml:space="preserve"> charge </w:t>
      </w:r>
      <w:r w:rsidR="005F6B15" w:rsidRPr="003817F3">
        <w:rPr>
          <w:rFonts w:ascii="Garamond" w:hAnsi="Garamond" w:cs="Times New Roman"/>
          <w:lang w:val="en-US"/>
        </w:rPr>
        <w:t xml:space="preserve">here is </w:t>
      </w:r>
      <w:r w:rsidRPr="003817F3">
        <w:rPr>
          <w:rFonts w:ascii="Garamond" w:hAnsi="Garamond" w:cs="Times New Roman"/>
          <w:lang w:val="en-US"/>
        </w:rPr>
        <w:t xml:space="preserve">that </w:t>
      </w:r>
      <w:r w:rsidR="005411AE" w:rsidRPr="003817F3">
        <w:rPr>
          <w:rFonts w:ascii="Garamond" w:hAnsi="Garamond" w:cs="Times New Roman"/>
          <w:lang w:val="en-US"/>
        </w:rPr>
        <w:t xml:space="preserve">material </w:t>
      </w:r>
      <w:r w:rsidRPr="003817F3">
        <w:rPr>
          <w:rFonts w:ascii="Garamond" w:hAnsi="Garamond" w:cs="Times New Roman"/>
          <w:lang w:val="en-US"/>
        </w:rPr>
        <w:t>sufficiency cannot be enough</w:t>
      </w:r>
      <w:r w:rsidR="003E26A3" w:rsidRPr="003817F3">
        <w:rPr>
          <w:rFonts w:ascii="Garamond" w:hAnsi="Garamond" w:cs="Times New Roman"/>
          <w:lang w:val="en-US"/>
        </w:rPr>
        <w:t>, even for the individual qua individual</w:t>
      </w:r>
      <w:r w:rsidR="005411AE" w:rsidRPr="003817F3">
        <w:rPr>
          <w:rFonts w:ascii="Garamond" w:hAnsi="Garamond" w:cs="Times New Roman"/>
          <w:lang w:val="en-US"/>
        </w:rPr>
        <w:t>,</w:t>
      </w:r>
      <w:r w:rsidR="00DA58B5" w:rsidRPr="003817F3">
        <w:rPr>
          <w:rFonts w:ascii="Garamond" w:hAnsi="Garamond" w:cs="Times New Roman"/>
          <w:lang w:val="en-US"/>
        </w:rPr>
        <w:t xml:space="preserve"> </w:t>
      </w:r>
      <w:r w:rsidRPr="003817F3">
        <w:rPr>
          <w:rFonts w:ascii="Garamond" w:hAnsi="Garamond" w:cs="Times New Roman"/>
          <w:lang w:val="en-US"/>
        </w:rPr>
        <w:t>because when</w:t>
      </w:r>
      <w:r w:rsidR="005411AE" w:rsidRPr="003817F3">
        <w:rPr>
          <w:rFonts w:ascii="Garamond" w:hAnsi="Garamond" w:cs="Times New Roman"/>
          <w:lang w:val="en-US"/>
        </w:rPr>
        <w:t>ever</w:t>
      </w:r>
      <w:r w:rsidRPr="003817F3">
        <w:rPr>
          <w:rFonts w:ascii="Garamond" w:hAnsi="Garamond" w:cs="Times New Roman"/>
          <w:lang w:val="en-US"/>
        </w:rPr>
        <w:t xml:space="preserve"> there is material inequality</w:t>
      </w:r>
      <w:r w:rsidR="009D7909" w:rsidRPr="003817F3">
        <w:rPr>
          <w:rFonts w:ascii="Garamond" w:hAnsi="Garamond" w:cs="Times New Roman"/>
          <w:lang w:val="en-US"/>
        </w:rPr>
        <w:t>,</w:t>
      </w:r>
      <w:r w:rsidRPr="003817F3">
        <w:rPr>
          <w:rFonts w:ascii="Garamond" w:hAnsi="Garamond" w:cs="Times New Roman"/>
          <w:lang w:val="en-US"/>
        </w:rPr>
        <w:t xml:space="preserve"> there will necessarily </w:t>
      </w:r>
      <w:r w:rsidR="005F6B15" w:rsidRPr="003817F3">
        <w:rPr>
          <w:rFonts w:ascii="Garamond" w:hAnsi="Garamond" w:cs="Times New Roman"/>
          <w:lang w:val="en-US"/>
        </w:rPr>
        <w:t xml:space="preserve">be inequality in the relations that individuals stand in towards each other – and such inequality is not likely to be benign, but </w:t>
      </w:r>
      <w:r w:rsidR="00DA58B5" w:rsidRPr="003817F3">
        <w:rPr>
          <w:rFonts w:ascii="Garamond" w:hAnsi="Garamond" w:cs="Times New Roman"/>
          <w:lang w:val="en-US"/>
        </w:rPr>
        <w:t>oppressive</w:t>
      </w:r>
      <w:r w:rsidR="00BD2CE6" w:rsidRPr="003817F3">
        <w:rPr>
          <w:rFonts w:ascii="Garamond" w:hAnsi="Garamond" w:cs="Times New Roman"/>
          <w:lang w:val="en-US"/>
        </w:rPr>
        <w:t>ly</w:t>
      </w:r>
      <w:r w:rsidR="00DA58B5" w:rsidRPr="003817F3">
        <w:rPr>
          <w:rFonts w:ascii="Garamond" w:hAnsi="Garamond" w:cs="Times New Roman"/>
          <w:lang w:val="en-US"/>
        </w:rPr>
        <w:t xml:space="preserve"> domineering</w:t>
      </w:r>
      <w:r w:rsidR="00D10515" w:rsidRPr="003817F3">
        <w:rPr>
          <w:rFonts w:ascii="Garamond" w:hAnsi="Garamond" w:cs="Times New Roman"/>
          <w:lang w:val="en-US"/>
        </w:rPr>
        <w:t>,</w:t>
      </w:r>
      <w:r w:rsidR="00DA58B5" w:rsidRPr="003817F3">
        <w:rPr>
          <w:rFonts w:ascii="Garamond" w:hAnsi="Garamond" w:cs="Times New Roman"/>
          <w:lang w:val="en-US"/>
        </w:rPr>
        <w:t xml:space="preserve"> and of significant disadvantage to those </w:t>
      </w:r>
      <w:r w:rsidR="00D10515" w:rsidRPr="003817F3">
        <w:rPr>
          <w:rFonts w:ascii="Garamond" w:hAnsi="Garamond" w:cs="Times New Roman"/>
          <w:lang w:val="en-US"/>
        </w:rPr>
        <w:t>subjected to it</w:t>
      </w:r>
      <w:r w:rsidR="00DA58B5" w:rsidRPr="003817F3">
        <w:rPr>
          <w:rFonts w:ascii="Garamond" w:hAnsi="Garamond" w:cs="Times New Roman"/>
          <w:lang w:val="en-US"/>
        </w:rPr>
        <w:t>.</w:t>
      </w:r>
      <w:r w:rsidR="003E26A3" w:rsidRPr="003817F3">
        <w:rPr>
          <w:rFonts w:ascii="Garamond" w:hAnsi="Garamond" w:cs="Times New Roman"/>
          <w:lang w:val="en-US"/>
        </w:rPr>
        <w:t xml:space="preserve"> In other words</w:t>
      </w:r>
      <w:r w:rsidR="00D10515" w:rsidRPr="003817F3">
        <w:rPr>
          <w:rFonts w:ascii="Garamond" w:hAnsi="Garamond" w:cs="Times New Roman"/>
          <w:lang w:val="en-US"/>
        </w:rPr>
        <w:t>:</w:t>
      </w:r>
      <w:r w:rsidR="003E26A3" w:rsidRPr="003817F3">
        <w:rPr>
          <w:rFonts w:ascii="Garamond" w:hAnsi="Garamond" w:cs="Times New Roman"/>
          <w:lang w:val="en-US"/>
        </w:rPr>
        <w:t xml:space="preserve"> if there is inequality then there is likely to be domination, and insofar as there is domination, individuals are unlikely to be able to achieve the happiness that Smith envisages for them as enabled by meeting some sufficient threshold of material holdings.</w:t>
      </w:r>
      <w:r w:rsidR="00DA58B5" w:rsidRPr="003817F3">
        <w:rPr>
          <w:rFonts w:ascii="Garamond" w:hAnsi="Garamond" w:cs="Times New Roman"/>
          <w:lang w:val="en-US"/>
        </w:rPr>
        <w:t xml:space="preserve"> </w:t>
      </w:r>
      <w:r w:rsidRPr="003817F3">
        <w:rPr>
          <w:rFonts w:ascii="Garamond" w:hAnsi="Garamond" w:cs="Times New Roman"/>
          <w:lang w:val="en-US"/>
        </w:rPr>
        <w:t>Accordingl</w:t>
      </w:r>
      <w:r w:rsidR="00BD4C24" w:rsidRPr="003817F3">
        <w:rPr>
          <w:rFonts w:ascii="Garamond" w:hAnsi="Garamond" w:cs="Times New Roman"/>
          <w:lang w:val="en-US"/>
        </w:rPr>
        <w:t xml:space="preserve">y </w:t>
      </w:r>
      <w:r w:rsidR="009D7909" w:rsidRPr="003817F3">
        <w:rPr>
          <w:rFonts w:ascii="Garamond" w:hAnsi="Garamond" w:cs="Times New Roman"/>
          <w:lang w:val="en-US"/>
        </w:rPr>
        <w:t>(</w:t>
      </w:r>
      <w:r w:rsidR="00BD4C24" w:rsidRPr="003817F3">
        <w:rPr>
          <w:rFonts w:ascii="Garamond" w:hAnsi="Garamond" w:cs="Times New Roman"/>
          <w:lang w:val="en-US"/>
        </w:rPr>
        <w:t>t</w:t>
      </w:r>
      <w:r w:rsidR="005411AE" w:rsidRPr="003817F3">
        <w:rPr>
          <w:rFonts w:ascii="Garamond" w:hAnsi="Garamond" w:cs="Times New Roman"/>
          <w:lang w:val="en-US"/>
        </w:rPr>
        <w:t>he charge goes</w:t>
      </w:r>
      <w:r w:rsidR="009D7909" w:rsidRPr="003817F3">
        <w:rPr>
          <w:rFonts w:ascii="Garamond" w:hAnsi="Garamond" w:cs="Times New Roman"/>
          <w:lang w:val="en-US"/>
        </w:rPr>
        <w:t>)</w:t>
      </w:r>
      <w:r w:rsidR="00BD4C24" w:rsidRPr="003817F3">
        <w:rPr>
          <w:rFonts w:ascii="Garamond" w:hAnsi="Garamond" w:cs="Times New Roman"/>
          <w:lang w:val="en-US"/>
        </w:rPr>
        <w:t xml:space="preserve"> </w:t>
      </w:r>
      <w:r w:rsidRPr="003817F3">
        <w:rPr>
          <w:rFonts w:ascii="Garamond" w:hAnsi="Garamond" w:cs="Times New Roman"/>
          <w:lang w:val="en-US"/>
        </w:rPr>
        <w:t xml:space="preserve">sufficiency </w:t>
      </w:r>
      <w:r w:rsidR="00A73F90" w:rsidRPr="003817F3">
        <w:rPr>
          <w:rFonts w:ascii="Garamond" w:hAnsi="Garamond" w:cs="Times New Roman"/>
          <w:lang w:val="en-US"/>
        </w:rPr>
        <w:t xml:space="preserve">above a threshold of material assets </w:t>
      </w:r>
      <w:r w:rsidR="005411AE" w:rsidRPr="003817F3">
        <w:rPr>
          <w:rFonts w:ascii="Garamond" w:hAnsi="Garamond" w:cs="Times New Roman"/>
          <w:i/>
          <w:lang w:val="en-US"/>
        </w:rPr>
        <w:t>cannot</w:t>
      </w:r>
      <w:r w:rsidR="009D7909" w:rsidRPr="003817F3">
        <w:rPr>
          <w:rFonts w:ascii="Garamond" w:hAnsi="Garamond" w:cs="Times New Roman"/>
          <w:lang w:val="en-US"/>
        </w:rPr>
        <w:t xml:space="preserve"> </w:t>
      </w:r>
      <w:r w:rsidRPr="003817F3">
        <w:rPr>
          <w:rFonts w:ascii="Garamond" w:hAnsi="Garamond" w:cs="Times New Roman"/>
          <w:lang w:val="en-US"/>
        </w:rPr>
        <w:t>be enough</w:t>
      </w:r>
      <w:r w:rsidR="00A73F90" w:rsidRPr="003817F3">
        <w:rPr>
          <w:rFonts w:ascii="Garamond" w:hAnsi="Garamond" w:cs="Times New Roman"/>
          <w:lang w:val="en-US"/>
        </w:rPr>
        <w:t>, because above that threshold inequalities</w:t>
      </w:r>
      <w:r w:rsidR="000B13F6" w:rsidRPr="003817F3">
        <w:rPr>
          <w:rFonts w:ascii="Garamond" w:hAnsi="Garamond" w:cs="Times New Roman"/>
          <w:lang w:val="en-US"/>
        </w:rPr>
        <w:t xml:space="preserve"> </w:t>
      </w:r>
      <w:r w:rsidR="000B13F6" w:rsidRPr="003817F3">
        <w:rPr>
          <w:rFonts w:ascii="Garamond" w:hAnsi="Garamond" w:cs="Times New Roman"/>
          <w:i/>
          <w:lang w:val="en-US"/>
        </w:rPr>
        <w:t>do</w:t>
      </w:r>
      <w:r w:rsidR="00A73F90" w:rsidRPr="003817F3">
        <w:rPr>
          <w:rFonts w:ascii="Garamond" w:hAnsi="Garamond" w:cs="Times New Roman"/>
          <w:lang w:val="en-US"/>
        </w:rPr>
        <w:t xml:space="preserve"> still matter</w:t>
      </w:r>
      <w:r w:rsidR="00BD4C24" w:rsidRPr="003817F3">
        <w:rPr>
          <w:rFonts w:ascii="Garamond" w:hAnsi="Garamond" w:cs="Times New Roman"/>
          <w:lang w:val="en-US"/>
        </w:rPr>
        <w:t>.</w:t>
      </w:r>
    </w:p>
    <w:p w14:paraId="3B57339D" w14:textId="6136FC87" w:rsidR="00DA58B5" w:rsidRPr="003817F3" w:rsidRDefault="009D7909" w:rsidP="005411AE">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 xml:space="preserve">Indeed, it may </w:t>
      </w:r>
      <w:r w:rsidR="00015E42" w:rsidRPr="003817F3">
        <w:rPr>
          <w:rFonts w:ascii="Garamond" w:hAnsi="Garamond" w:cs="Times New Roman"/>
          <w:lang w:val="en-US"/>
        </w:rPr>
        <w:t xml:space="preserve">be objected </w:t>
      </w:r>
      <w:r w:rsidR="00026B34" w:rsidRPr="003817F3">
        <w:rPr>
          <w:rFonts w:ascii="Garamond" w:hAnsi="Garamond" w:cs="Times New Roman"/>
          <w:lang w:val="en-US"/>
        </w:rPr>
        <w:t xml:space="preserve">on these </w:t>
      </w:r>
      <w:r w:rsidR="00D467AC" w:rsidRPr="003817F3">
        <w:rPr>
          <w:rFonts w:ascii="Garamond" w:hAnsi="Garamond" w:cs="Times New Roman"/>
          <w:lang w:val="en-US"/>
        </w:rPr>
        <w:t xml:space="preserve">very </w:t>
      </w:r>
      <w:r w:rsidR="00026B34" w:rsidRPr="003817F3">
        <w:rPr>
          <w:rFonts w:ascii="Garamond" w:hAnsi="Garamond" w:cs="Times New Roman"/>
          <w:lang w:val="en-US"/>
        </w:rPr>
        <w:t>grounds that my reading of</w:t>
      </w:r>
      <w:r w:rsidR="00015E42" w:rsidRPr="003817F3">
        <w:rPr>
          <w:rFonts w:ascii="Garamond" w:hAnsi="Garamond" w:cs="Times New Roman"/>
          <w:lang w:val="en-US"/>
        </w:rPr>
        <w:t xml:space="preserve"> Smith as </w:t>
      </w:r>
      <w:proofErr w:type="spellStart"/>
      <w:r w:rsidR="00015E42" w:rsidRPr="003817F3">
        <w:rPr>
          <w:rFonts w:ascii="Garamond" w:hAnsi="Garamond" w:cs="Times New Roman"/>
          <w:lang w:val="en-US"/>
        </w:rPr>
        <w:t>sufficientarian</w:t>
      </w:r>
      <w:proofErr w:type="spellEnd"/>
      <w:r w:rsidR="00015E42" w:rsidRPr="003817F3">
        <w:rPr>
          <w:rFonts w:ascii="Garamond" w:hAnsi="Garamond" w:cs="Times New Roman"/>
          <w:lang w:val="en-US"/>
        </w:rPr>
        <w:t xml:space="preserve"> cannot </w:t>
      </w:r>
      <w:r w:rsidR="00BD4C24" w:rsidRPr="003817F3">
        <w:rPr>
          <w:rFonts w:ascii="Garamond" w:hAnsi="Garamond" w:cs="Times New Roman"/>
          <w:lang w:val="en-US"/>
        </w:rPr>
        <w:t xml:space="preserve">in fact </w:t>
      </w:r>
      <w:r w:rsidR="00015E42" w:rsidRPr="003817F3">
        <w:rPr>
          <w:rFonts w:ascii="Garamond" w:hAnsi="Garamond" w:cs="Times New Roman"/>
          <w:lang w:val="en-US"/>
        </w:rPr>
        <w:t>be</w:t>
      </w:r>
      <w:r w:rsidR="003960F1" w:rsidRPr="003817F3">
        <w:rPr>
          <w:rFonts w:ascii="Garamond" w:hAnsi="Garamond" w:cs="Times New Roman"/>
          <w:lang w:val="en-US"/>
        </w:rPr>
        <w:t xml:space="preserve"> </w:t>
      </w:r>
      <w:r w:rsidR="003960F1" w:rsidRPr="003817F3">
        <w:rPr>
          <w:rFonts w:ascii="Garamond" w:hAnsi="Garamond" w:cs="Times New Roman"/>
          <w:i/>
          <w:lang w:val="en-US"/>
        </w:rPr>
        <w:t>Smith’s</w:t>
      </w:r>
      <w:r w:rsidR="00015E42" w:rsidRPr="003817F3">
        <w:rPr>
          <w:rFonts w:ascii="Garamond" w:hAnsi="Garamond" w:cs="Times New Roman"/>
          <w:lang w:val="en-US"/>
        </w:rPr>
        <w:t xml:space="preserve"> position</w:t>
      </w:r>
      <w:r w:rsidR="009646DB" w:rsidRPr="003817F3">
        <w:rPr>
          <w:rFonts w:ascii="Garamond" w:hAnsi="Garamond" w:cs="Times New Roman"/>
          <w:lang w:val="en-US"/>
        </w:rPr>
        <w:t>,</w:t>
      </w:r>
      <w:r w:rsidR="00015E42" w:rsidRPr="003817F3">
        <w:rPr>
          <w:rFonts w:ascii="Garamond" w:hAnsi="Garamond" w:cs="Times New Roman"/>
          <w:lang w:val="en-US"/>
        </w:rPr>
        <w:t xml:space="preserve"> </w:t>
      </w:r>
      <w:r w:rsidR="00EF52C2" w:rsidRPr="003817F3">
        <w:rPr>
          <w:rFonts w:ascii="Garamond" w:hAnsi="Garamond" w:cs="Times New Roman"/>
          <w:lang w:val="en-US"/>
        </w:rPr>
        <w:t xml:space="preserve">precisely </w:t>
      </w:r>
      <w:r w:rsidR="005411AE" w:rsidRPr="003817F3">
        <w:rPr>
          <w:rFonts w:ascii="Garamond" w:hAnsi="Garamond" w:cs="Times New Roman"/>
          <w:lang w:val="en-US"/>
        </w:rPr>
        <w:t>because he registered</w:t>
      </w:r>
      <w:r w:rsidR="005411AE" w:rsidRPr="003817F3">
        <w:rPr>
          <w:rFonts w:ascii="Garamond" w:hAnsi="Garamond" w:cs="Times New Roman"/>
          <w:i/>
          <w:lang w:val="en-US"/>
        </w:rPr>
        <w:t xml:space="preserve"> </w:t>
      </w:r>
      <w:r w:rsidR="005411AE" w:rsidRPr="003817F3">
        <w:rPr>
          <w:rFonts w:ascii="Garamond" w:hAnsi="Garamond" w:cs="Times New Roman"/>
          <w:lang w:val="en-US"/>
        </w:rPr>
        <w:t xml:space="preserve">this </w:t>
      </w:r>
      <w:r w:rsidR="00EF52C2" w:rsidRPr="003817F3">
        <w:rPr>
          <w:rFonts w:ascii="Garamond" w:hAnsi="Garamond" w:cs="Times New Roman"/>
          <w:lang w:val="en-US"/>
        </w:rPr>
        <w:t xml:space="preserve">very </w:t>
      </w:r>
      <w:r w:rsidR="005411AE" w:rsidRPr="003817F3">
        <w:rPr>
          <w:rFonts w:ascii="Garamond" w:hAnsi="Garamond" w:cs="Times New Roman"/>
          <w:lang w:val="en-US"/>
        </w:rPr>
        <w:t xml:space="preserve">form of </w:t>
      </w:r>
      <w:r w:rsidRPr="003817F3">
        <w:rPr>
          <w:rFonts w:ascii="Garamond" w:hAnsi="Garamond" w:cs="Times New Roman"/>
          <w:lang w:val="en-US"/>
        </w:rPr>
        <w:t xml:space="preserve">relational </w:t>
      </w:r>
      <w:r w:rsidR="005411AE" w:rsidRPr="003817F3">
        <w:rPr>
          <w:rFonts w:ascii="Garamond" w:hAnsi="Garamond" w:cs="Times New Roman"/>
          <w:lang w:val="en-US"/>
        </w:rPr>
        <w:t xml:space="preserve">egalitarian </w:t>
      </w:r>
      <w:r w:rsidRPr="003817F3">
        <w:rPr>
          <w:rFonts w:ascii="Garamond" w:hAnsi="Garamond" w:cs="Times New Roman"/>
          <w:lang w:val="en-US"/>
        </w:rPr>
        <w:t>concern</w:t>
      </w:r>
      <w:r w:rsidR="005411AE" w:rsidRPr="003817F3">
        <w:rPr>
          <w:rFonts w:ascii="Garamond" w:hAnsi="Garamond" w:cs="Times New Roman"/>
          <w:lang w:val="en-US"/>
        </w:rPr>
        <w:t>, and responded to it</w:t>
      </w:r>
      <w:r w:rsidR="00BD4C24" w:rsidRPr="003817F3">
        <w:rPr>
          <w:rFonts w:ascii="Garamond" w:hAnsi="Garamond" w:cs="Times New Roman"/>
          <w:lang w:val="en-US"/>
        </w:rPr>
        <w:t xml:space="preserve"> in</w:t>
      </w:r>
      <w:r w:rsidR="00D467AC" w:rsidRPr="003817F3">
        <w:rPr>
          <w:rFonts w:ascii="Garamond" w:hAnsi="Garamond" w:cs="Times New Roman"/>
          <w:lang w:val="en-US"/>
        </w:rPr>
        <w:t xml:space="preserve"> </w:t>
      </w:r>
      <w:r w:rsidR="00BD4C24" w:rsidRPr="003817F3">
        <w:rPr>
          <w:rFonts w:ascii="Garamond" w:hAnsi="Garamond" w:cs="Times New Roman"/>
          <w:lang w:val="en-US"/>
        </w:rPr>
        <w:t>egalitarian terms</w:t>
      </w:r>
      <w:r w:rsidR="005411AE" w:rsidRPr="003817F3">
        <w:rPr>
          <w:rFonts w:ascii="Garamond" w:hAnsi="Garamond" w:cs="Times New Roman"/>
          <w:lang w:val="en-US"/>
        </w:rPr>
        <w:t xml:space="preserve">, via </w:t>
      </w:r>
      <w:r w:rsidR="00BD4C24" w:rsidRPr="003817F3">
        <w:rPr>
          <w:rFonts w:ascii="Garamond" w:hAnsi="Garamond" w:cs="Times New Roman"/>
          <w:lang w:val="en-US"/>
        </w:rPr>
        <w:t xml:space="preserve">his </w:t>
      </w:r>
      <w:r w:rsidR="005411AE" w:rsidRPr="003817F3">
        <w:rPr>
          <w:rFonts w:ascii="Garamond" w:hAnsi="Garamond" w:cs="Times New Roman"/>
          <w:lang w:val="en-US"/>
        </w:rPr>
        <w:t xml:space="preserve">engagement </w:t>
      </w:r>
      <w:r w:rsidR="00BD4C24" w:rsidRPr="003817F3">
        <w:rPr>
          <w:rFonts w:ascii="Garamond" w:hAnsi="Garamond" w:cs="Times New Roman"/>
          <w:lang w:val="en-US"/>
        </w:rPr>
        <w:t xml:space="preserve">with </w:t>
      </w:r>
      <w:r w:rsidR="005411AE" w:rsidRPr="003817F3">
        <w:rPr>
          <w:rFonts w:ascii="Garamond" w:hAnsi="Garamond" w:cs="Times New Roman"/>
          <w:lang w:val="en-US"/>
        </w:rPr>
        <w:t>Rousseau</w:t>
      </w:r>
      <w:r w:rsidRPr="003817F3">
        <w:rPr>
          <w:rFonts w:ascii="Garamond" w:hAnsi="Garamond" w:cs="Times New Roman"/>
          <w:noProof/>
        </w:rPr>
        <w:t xml:space="preserve"> (</w:t>
      </w:r>
      <w:r w:rsidR="00D467AC" w:rsidRPr="003817F3">
        <w:rPr>
          <w:rFonts w:ascii="Garamond" w:hAnsi="Garamond" w:cs="Times New Roman"/>
          <w:noProof/>
        </w:rPr>
        <w:t>Hanley 2008;</w:t>
      </w:r>
      <w:r w:rsidRPr="003817F3">
        <w:rPr>
          <w:rFonts w:ascii="Garamond" w:hAnsi="Garamond" w:cs="Times New Roman"/>
          <w:noProof/>
        </w:rPr>
        <w:t xml:space="preserve"> Rasmussen, 2008)</w:t>
      </w:r>
      <w:r w:rsidRPr="003817F3">
        <w:rPr>
          <w:rFonts w:ascii="Garamond" w:hAnsi="Garamond" w:cs="Times New Roman"/>
          <w:lang w:val="en-US"/>
        </w:rPr>
        <w:t xml:space="preserve">. </w:t>
      </w:r>
      <w:r w:rsidR="00240D10" w:rsidRPr="003817F3">
        <w:rPr>
          <w:rFonts w:ascii="Garamond" w:hAnsi="Garamond" w:cs="Times New Roman"/>
          <w:lang w:val="en-US"/>
        </w:rPr>
        <w:t>Anderson</w:t>
      </w:r>
      <w:r w:rsidR="003960F1" w:rsidRPr="003817F3">
        <w:rPr>
          <w:rFonts w:ascii="Garamond" w:hAnsi="Garamond" w:cs="Times New Roman"/>
          <w:lang w:val="en-US"/>
        </w:rPr>
        <w:t>, for example,</w:t>
      </w:r>
      <w:r w:rsidR="00240D10" w:rsidRPr="003817F3">
        <w:rPr>
          <w:rFonts w:ascii="Garamond" w:hAnsi="Garamond" w:cs="Times New Roman"/>
          <w:lang w:val="en-US"/>
        </w:rPr>
        <w:t xml:space="preserve"> has argued that ‘Smith accepts central elements of Rousseau’s analysis. He agrees</w:t>
      </w:r>
      <w:r w:rsidR="00DA58B5" w:rsidRPr="003817F3">
        <w:rPr>
          <w:rFonts w:ascii="Garamond" w:hAnsi="Garamond" w:cs="Times New Roman"/>
          <w:lang w:val="en-US"/>
        </w:rPr>
        <w:t xml:space="preserve"> </w:t>
      </w:r>
      <w:r w:rsidR="00240D10" w:rsidRPr="003817F3">
        <w:rPr>
          <w:rFonts w:ascii="Garamond" w:hAnsi="Garamond" w:cs="Times New Roman"/>
          <w:lang w:val="en-US"/>
        </w:rPr>
        <w:t xml:space="preserve">that vanity— the desire for the unmerited esteem of others— is the basic motive for seeking luxury…This is one of the driving forces behind commercial society, generating both great wealth and great inequality’ </w:t>
      </w:r>
      <w:sdt>
        <w:sdtPr>
          <w:rPr>
            <w:rFonts w:ascii="Garamond" w:hAnsi="Garamond" w:cs="Times New Roman"/>
            <w:lang w:val="en-US"/>
          </w:rPr>
          <w:id w:val="1384290155"/>
          <w:citation/>
        </w:sdtPr>
        <w:sdtEndPr/>
        <w:sdtContent>
          <w:r w:rsidR="00240D10" w:rsidRPr="003817F3">
            <w:rPr>
              <w:rFonts w:ascii="Garamond" w:hAnsi="Garamond" w:cs="Times New Roman"/>
              <w:lang w:val="en-US"/>
            </w:rPr>
            <w:fldChar w:fldCharType="begin"/>
          </w:r>
          <w:r w:rsidR="00240D10" w:rsidRPr="003817F3">
            <w:rPr>
              <w:rFonts w:ascii="Garamond" w:hAnsi="Garamond" w:cs="Times New Roman"/>
            </w:rPr>
            <w:instrText xml:space="preserve">CITATION And16 \p 164 \l 2057 </w:instrText>
          </w:r>
          <w:r w:rsidR="00240D10" w:rsidRPr="003817F3">
            <w:rPr>
              <w:rFonts w:ascii="Garamond" w:hAnsi="Garamond" w:cs="Times New Roman"/>
              <w:lang w:val="en-US"/>
            </w:rPr>
            <w:fldChar w:fldCharType="separate"/>
          </w:r>
          <w:r w:rsidR="001E3446" w:rsidRPr="003817F3">
            <w:rPr>
              <w:rFonts w:ascii="Garamond" w:hAnsi="Garamond" w:cs="Times New Roman"/>
              <w:noProof/>
            </w:rPr>
            <w:t>(Anderson, 2016, p. 164)</w:t>
          </w:r>
          <w:r w:rsidR="00240D10" w:rsidRPr="003817F3">
            <w:rPr>
              <w:rFonts w:ascii="Garamond" w:hAnsi="Garamond" w:cs="Times New Roman"/>
              <w:lang w:val="en-US"/>
            </w:rPr>
            <w:fldChar w:fldCharType="end"/>
          </w:r>
        </w:sdtContent>
      </w:sdt>
      <w:r w:rsidR="00026B34" w:rsidRPr="003817F3">
        <w:rPr>
          <w:rFonts w:ascii="Garamond" w:hAnsi="Garamond" w:cs="Times New Roman"/>
          <w:lang w:val="en-US"/>
        </w:rPr>
        <w:t>. I</w:t>
      </w:r>
      <w:r w:rsidR="00240D10" w:rsidRPr="003817F3">
        <w:rPr>
          <w:rFonts w:ascii="Garamond" w:hAnsi="Garamond" w:cs="Times New Roman"/>
          <w:lang w:val="en-US"/>
        </w:rPr>
        <w:t>n turn</w:t>
      </w:r>
      <w:r w:rsidR="00026B34" w:rsidRPr="003817F3">
        <w:rPr>
          <w:rFonts w:ascii="Garamond" w:hAnsi="Garamond" w:cs="Times New Roman"/>
          <w:lang w:val="en-US"/>
        </w:rPr>
        <w:t xml:space="preserve">, </w:t>
      </w:r>
      <w:r w:rsidR="003960F1" w:rsidRPr="003817F3">
        <w:rPr>
          <w:rFonts w:ascii="Garamond" w:hAnsi="Garamond" w:cs="Times New Roman"/>
          <w:lang w:val="en-US"/>
        </w:rPr>
        <w:t>she presents</w:t>
      </w:r>
      <w:r w:rsidR="00240D10" w:rsidRPr="003817F3">
        <w:rPr>
          <w:rFonts w:ascii="Garamond" w:hAnsi="Garamond" w:cs="Times New Roman"/>
          <w:lang w:val="en-US"/>
        </w:rPr>
        <w:t xml:space="preserve"> Smith</w:t>
      </w:r>
      <w:r w:rsidR="003960F1" w:rsidRPr="003817F3">
        <w:rPr>
          <w:rFonts w:ascii="Garamond" w:hAnsi="Garamond" w:cs="Times New Roman"/>
          <w:lang w:val="en-US"/>
        </w:rPr>
        <w:t xml:space="preserve"> as</w:t>
      </w:r>
      <w:r w:rsidR="00240D10" w:rsidRPr="003817F3">
        <w:rPr>
          <w:rFonts w:ascii="Garamond" w:hAnsi="Garamond" w:cs="Times New Roman"/>
          <w:lang w:val="en-US"/>
        </w:rPr>
        <w:t xml:space="preserve"> offer</w:t>
      </w:r>
      <w:r w:rsidR="003960F1" w:rsidRPr="003817F3">
        <w:rPr>
          <w:rFonts w:ascii="Garamond" w:hAnsi="Garamond" w:cs="Times New Roman"/>
          <w:lang w:val="en-US"/>
        </w:rPr>
        <w:t>ing</w:t>
      </w:r>
      <w:r w:rsidR="00240D10" w:rsidRPr="003817F3">
        <w:rPr>
          <w:rFonts w:ascii="Garamond" w:hAnsi="Garamond" w:cs="Times New Roman"/>
          <w:lang w:val="en-US"/>
        </w:rPr>
        <w:t xml:space="preserve"> ‘moderate egalitarian remedies’ to </w:t>
      </w:r>
      <w:r w:rsidR="00240D10" w:rsidRPr="003817F3">
        <w:rPr>
          <w:rFonts w:ascii="Garamond" w:hAnsi="Garamond" w:cs="Times New Roman"/>
          <w:lang w:val="en-US"/>
        </w:rPr>
        <w:lastRenderedPageBreak/>
        <w:t>Rousseau’s radical egalitarian critique</w:t>
      </w:r>
      <w:r w:rsidR="005411AE" w:rsidRPr="003817F3">
        <w:rPr>
          <w:rFonts w:ascii="Garamond" w:hAnsi="Garamond" w:cs="Times New Roman"/>
          <w:lang w:val="en-US"/>
        </w:rPr>
        <w:t xml:space="preserve"> (p. 166)</w:t>
      </w:r>
      <w:r w:rsidR="005F6B15" w:rsidRPr="003817F3">
        <w:rPr>
          <w:rFonts w:ascii="Garamond" w:hAnsi="Garamond" w:cs="Times New Roman"/>
          <w:noProof/>
        </w:rPr>
        <w:t xml:space="preserve">. </w:t>
      </w:r>
      <w:r w:rsidR="00BD4C24" w:rsidRPr="003817F3">
        <w:rPr>
          <w:rFonts w:ascii="Garamond" w:hAnsi="Garamond" w:cs="Times New Roman"/>
          <w:noProof/>
        </w:rPr>
        <w:t>Yet</w:t>
      </w:r>
      <w:r w:rsidR="00D467AC" w:rsidRPr="003817F3">
        <w:rPr>
          <w:rFonts w:ascii="Garamond" w:hAnsi="Garamond" w:cs="Times New Roman"/>
          <w:noProof/>
        </w:rPr>
        <w:t xml:space="preserve"> </w:t>
      </w:r>
      <w:r w:rsidR="005F6B15" w:rsidRPr="003817F3">
        <w:rPr>
          <w:rFonts w:ascii="Garamond" w:hAnsi="Garamond" w:cs="Times New Roman"/>
          <w:noProof/>
        </w:rPr>
        <w:t>my sense is that it is not correct</w:t>
      </w:r>
      <w:r w:rsidR="005411AE" w:rsidRPr="003817F3">
        <w:rPr>
          <w:rFonts w:ascii="Garamond" w:hAnsi="Garamond" w:cs="Times New Roman"/>
          <w:noProof/>
        </w:rPr>
        <w:t>. T</w:t>
      </w:r>
      <w:r w:rsidR="00DA58B5" w:rsidRPr="003817F3">
        <w:rPr>
          <w:rFonts w:ascii="Garamond" w:hAnsi="Garamond" w:cs="Times New Roman"/>
          <w:noProof/>
        </w:rPr>
        <w:t xml:space="preserve">hat not only does Smith </w:t>
      </w:r>
      <w:r w:rsidR="00DA58B5" w:rsidRPr="003817F3">
        <w:rPr>
          <w:rFonts w:ascii="Garamond" w:hAnsi="Garamond" w:cs="Times New Roman"/>
          <w:i/>
          <w:noProof/>
        </w:rPr>
        <w:t>not</w:t>
      </w:r>
      <w:r w:rsidR="00DA58B5" w:rsidRPr="003817F3">
        <w:rPr>
          <w:rFonts w:ascii="Garamond" w:hAnsi="Garamond" w:cs="Times New Roman"/>
          <w:noProof/>
        </w:rPr>
        <w:t xml:space="preserve"> agree with Rousseau’s diagnosis, but</w:t>
      </w:r>
      <w:r w:rsidR="00026B34" w:rsidRPr="003817F3">
        <w:rPr>
          <w:rFonts w:ascii="Garamond" w:hAnsi="Garamond" w:cs="Times New Roman"/>
          <w:noProof/>
        </w:rPr>
        <w:t xml:space="preserve"> </w:t>
      </w:r>
      <w:r w:rsidR="00B81176" w:rsidRPr="003817F3">
        <w:rPr>
          <w:rFonts w:ascii="Garamond" w:hAnsi="Garamond" w:cs="Times New Roman"/>
          <w:noProof/>
        </w:rPr>
        <w:t xml:space="preserve">that </w:t>
      </w:r>
      <w:r w:rsidR="00DA58B5" w:rsidRPr="003817F3">
        <w:rPr>
          <w:rFonts w:ascii="Garamond" w:hAnsi="Garamond" w:cs="Times New Roman"/>
          <w:noProof/>
        </w:rPr>
        <w:t xml:space="preserve">his position </w:t>
      </w:r>
      <w:r w:rsidR="00B81176" w:rsidRPr="003817F3">
        <w:rPr>
          <w:rFonts w:ascii="Garamond" w:hAnsi="Garamond" w:cs="Times New Roman"/>
          <w:noProof/>
        </w:rPr>
        <w:t xml:space="preserve">in </w:t>
      </w:r>
      <w:r w:rsidR="00B81176" w:rsidRPr="003817F3">
        <w:rPr>
          <w:rFonts w:ascii="Garamond" w:hAnsi="Garamond" w:cs="Times New Roman"/>
          <w:i/>
          <w:noProof/>
        </w:rPr>
        <w:t xml:space="preserve">TMS </w:t>
      </w:r>
      <w:r w:rsidR="005411AE" w:rsidRPr="003817F3">
        <w:rPr>
          <w:rFonts w:ascii="Garamond" w:hAnsi="Garamond" w:cs="Times New Roman"/>
          <w:noProof/>
        </w:rPr>
        <w:t xml:space="preserve">when it comes to the normative assessment of material distributions </w:t>
      </w:r>
      <w:r w:rsidR="00DA58B5" w:rsidRPr="003817F3">
        <w:rPr>
          <w:rFonts w:ascii="Garamond" w:hAnsi="Garamond" w:cs="Times New Roman"/>
          <w:noProof/>
        </w:rPr>
        <w:t>is not</w:t>
      </w:r>
      <w:r w:rsidR="00B81176" w:rsidRPr="003817F3">
        <w:rPr>
          <w:rFonts w:ascii="Garamond" w:hAnsi="Garamond" w:cs="Times New Roman"/>
          <w:noProof/>
        </w:rPr>
        <w:t xml:space="preserve"> best characterised as</w:t>
      </w:r>
      <w:r w:rsidR="005411AE" w:rsidRPr="003817F3">
        <w:rPr>
          <w:rFonts w:ascii="Garamond" w:hAnsi="Garamond" w:cs="Times New Roman"/>
          <w:noProof/>
        </w:rPr>
        <w:t xml:space="preserve"> </w:t>
      </w:r>
      <w:r w:rsidR="00DA58B5" w:rsidRPr="003817F3">
        <w:rPr>
          <w:rFonts w:ascii="Garamond" w:hAnsi="Garamond" w:cs="Times New Roman"/>
          <w:noProof/>
        </w:rPr>
        <w:t>egalitarian</w:t>
      </w:r>
      <w:r w:rsidR="005411AE" w:rsidRPr="003817F3">
        <w:rPr>
          <w:rFonts w:ascii="Garamond" w:hAnsi="Garamond" w:cs="Times New Roman"/>
          <w:noProof/>
        </w:rPr>
        <w:t xml:space="preserve"> (however moderate)</w:t>
      </w:r>
      <w:r w:rsidR="00DA58B5" w:rsidRPr="003817F3">
        <w:rPr>
          <w:rFonts w:ascii="Garamond" w:hAnsi="Garamond" w:cs="Times New Roman"/>
          <w:noProof/>
        </w:rPr>
        <w:t>, but sufficientarian.</w:t>
      </w:r>
      <w:r w:rsidR="005411AE" w:rsidRPr="003817F3">
        <w:rPr>
          <w:rFonts w:ascii="Garamond" w:hAnsi="Garamond" w:cs="Times New Roman"/>
          <w:noProof/>
        </w:rPr>
        <w:t xml:space="preserve"> </w:t>
      </w:r>
    </w:p>
    <w:p w14:paraId="1B63F092" w14:textId="77777777" w:rsidR="005F6B15" w:rsidRPr="003817F3" w:rsidRDefault="005F6B15" w:rsidP="00240D10">
      <w:pPr>
        <w:autoSpaceDE w:val="0"/>
        <w:autoSpaceDN w:val="0"/>
        <w:adjustRightInd w:val="0"/>
        <w:spacing w:line="480" w:lineRule="auto"/>
        <w:rPr>
          <w:rFonts w:ascii="Garamond" w:hAnsi="Garamond" w:cs="Times New Roman"/>
          <w:u w:val="single"/>
          <w:lang w:val="en-US"/>
        </w:rPr>
      </w:pPr>
    </w:p>
    <w:p w14:paraId="6410BF0B" w14:textId="77777777" w:rsidR="005F6B15" w:rsidRPr="003817F3" w:rsidRDefault="005F6B15" w:rsidP="00DA58B5">
      <w:pPr>
        <w:autoSpaceDE w:val="0"/>
        <w:autoSpaceDN w:val="0"/>
        <w:adjustRightInd w:val="0"/>
        <w:spacing w:line="480" w:lineRule="auto"/>
        <w:jc w:val="center"/>
        <w:rPr>
          <w:rFonts w:ascii="Garamond" w:hAnsi="Garamond" w:cs="Times New Roman"/>
          <w:u w:val="single"/>
          <w:lang w:val="en-US"/>
        </w:rPr>
      </w:pPr>
      <w:r w:rsidRPr="003817F3">
        <w:rPr>
          <w:rFonts w:ascii="Garamond" w:hAnsi="Garamond" w:cs="Times New Roman"/>
          <w:u w:val="single"/>
          <w:lang w:val="en-US"/>
        </w:rPr>
        <w:t>Rousseau</w:t>
      </w:r>
      <w:r w:rsidR="00165788" w:rsidRPr="003817F3">
        <w:rPr>
          <w:rFonts w:ascii="Garamond" w:hAnsi="Garamond" w:cs="Times New Roman"/>
          <w:u w:val="single"/>
          <w:lang w:val="en-US"/>
        </w:rPr>
        <w:t>’s</w:t>
      </w:r>
      <w:r w:rsidRPr="003817F3">
        <w:rPr>
          <w:rFonts w:ascii="Garamond" w:hAnsi="Garamond" w:cs="Times New Roman"/>
          <w:u w:val="single"/>
          <w:lang w:val="en-US"/>
        </w:rPr>
        <w:t xml:space="preserve"> Challenge</w:t>
      </w:r>
    </w:p>
    <w:p w14:paraId="717DF710" w14:textId="310769D0" w:rsidR="00015E42" w:rsidRPr="003817F3" w:rsidRDefault="00053E21" w:rsidP="00053E21">
      <w:pPr>
        <w:autoSpaceDE w:val="0"/>
        <w:autoSpaceDN w:val="0"/>
        <w:adjustRightInd w:val="0"/>
        <w:spacing w:line="480" w:lineRule="auto"/>
        <w:rPr>
          <w:rFonts w:ascii="Garamond" w:hAnsi="Garamond" w:cs="Times New Roman"/>
          <w:lang w:val="en-US"/>
        </w:rPr>
      </w:pPr>
      <w:r w:rsidRPr="003817F3">
        <w:rPr>
          <w:rFonts w:ascii="Garamond" w:hAnsi="Garamond" w:cs="Times New Roman"/>
          <w:lang w:val="en-US"/>
        </w:rPr>
        <w:t xml:space="preserve">In the </w:t>
      </w:r>
      <w:r w:rsidRPr="003817F3">
        <w:rPr>
          <w:rFonts w:ascii="Garamond" w:hAnsi="Garamond" w:cs="Times New Roman"/>
          <w:i/>
          <w:lang w:val="en-US"/>
        </w:rPr>
        <w:t>Second Discourse</w:t>
      </w:r>
      <w:r w:rsidRPr="003817F3">
        <w:rPr>
          <w:rFonts w:ascii="Garamond" w:hAnsi="Garamond" w:cs="Times New Roman"/>
          <w:lang w:val="en-US"/>
        </w:rPr>
        <w:t xml:space="preserve"> Rousseau depicts human psychology as deeply corrupted by the advent of widespread economic consumption. </w:t>
      </w:r>
      <w:r w:rsidR="0068559C" w:rsidRPr="003817F3">
        <w:rPr>
          <w:rFonts w:ascii="Garamond" w:hAnsi="Garamond" w:cs="Times New Roman"/>
          <w:lang w:val="en-US"/>
        </w:rPr>
        <w:t>I</w:t>
      </w:r>
      <w:r w:rsidRPr="003817F3">
        <w:rPr>
          <w:rFonts w:ascii="Garamond" w:hAnsi="Garamond" w:cs="Times New Roman"/>
          <w:lang w:val="en-US"/>
        </w:rPr>
        <w:t>n the state of nature</w:t>
      </w:r>
      <w:r w:rsidR="007E1D2C" w:rsidRPr="003817F3">
        <w:rPr>
          <w:rFonts w:ascii="Garamond" w:hAnsi="Garamond" w:cs="Times New Roman"/>
          <w:lang w:val="en-US"/>
        </w:rPr>
        <w:t xml:space="preserve"> </w:t>
      </w:r>
      <w:r w:rsidRPr="003817F3">
        <w:rPr>
          <w:rFonts w:ascii="Garamond" w:hAnsi="Garamond" w:cs="Times New Roman"/>
          <w:lang w:val="en-US"/>
        </w:rPr>
        <w:t xml:space="preserve">human beings were </w:t>
      </w:r>
      <w:r w:rsidR="007E1D2C" w:rsidRPr="003817F3">
        <w:rPr>
          <w:rFonts w:ascii="Garamond" w:hAnsi="Garamond" w:cs="Times New Roman"/>
          <w:lang w:val="en-US"/>
        </w:rPr>
        <w:t xml:space="preserve">still possessed of </w:t>
      </w:r>
      <w:r w:rsidRPr="003817F3">
        <w:rPr>
          <w:rFonts w:ascii="Garamond" w:hAnsi="Garamond" w:cs="Times New Roman"/>
          <w:lang w:val="en-US"/>
        </w:rPr>
        <w:t xml:space="preserve">the natural principle of pity, and were able to engage in mutually-gratifying social practices </w:t>
      </w:r>
      <w:r w:rsidR="001F3460" w:rsidRPr="003817F3">
        <w:rPr>
          <w:rFonts w:ascii="Garamond" w:hAnsi="Garamond" w:cs="Times New Roman"/>
          <w:lang w:val="en-US"/>
        </w:rPr>
        <w:t xml:space="preserve">(communal dancing, dressing up in feathers and shells, </w:t>
      </w:r>
      <w:r w:rsidR="003A3645" w:rsidRPr="003817F3">
        <w:rPr>
          <w:rFonts w:ascii="Garamond" w:hAnsi="Garamond" w:cs="Times New Roman"/>
          <w:lang w:val="en-US"/>
        </w:rPr>
        <w:t>etc.</w:t>
      </w:r>
      <w:r w:rsidR="001F3460" w:rsidRPr="003817F3">
        <w:rPr>
          <w:rFonts w:ascii="Garamond" w:hAnsi="Garamond" w:cs="Times New Roman"/>
          <w:lang w:val="en-US"/>
        </w:rPr>
        <w:t xml:space="preserve">) </w:t>
      </w:r>
      <w:r w:rsidRPr="003817F3">
        <w:rPr>
          <w:rFonts w:ascii="Garamond" w:hAnsi="Garamond" w:cs="Times New Roman"/>
          <w:lang w:val="en-US"/>
        </w:rPr>
        <w:t xml:space="preserve">designed to simultaneously satiate the </w:t>
      </w:r>
      <w:r w:rsidRPr="003817F3">
        <w:rPr>
          <w:rFonts w:ascii="Garamond" w:hAnsi="Garamond" w:cs="Times New Roman"/>
          <w:i/>
          <w:lang w:val="en-US"/>
        </w:rPr>
        <w:t xml:space="preserve">amour </w:t>
      </w:r>
      <w:proofErr w:type="spellStart"/>
      <w:r w:rsidRPr="003817F3">
        <w:rPr>
          <w:rFonts w:ascii="Garamond" w:hAnsi="Garamond" w:cs="Times New Roman"/>
          <w:i/>
          <w:lang w:val="en-US"/>
        </w:rPr>
        <w:t>propre</w:t>
      </w:r>
      <w:proofErr w:type="spellEnd"/>
      <w:r w:rsidRPr="003817F3">
        <w:rPr>
          <w:rFonts w:ascii="Garamond" w:hAnsi="Garamond" w:cs="Times New Roman"/>
          <w:lang w:val="en-US"/>
        </w:rPr>
        <w:t xml:space="preserve"> of all individuals in a positive-sum manner</w:t>
      </w:r>
      <w:r w:rsidR="00AC350C" w:rsidRPr="003817F3">
        <w:rPr>
          <w:rFonts w:ascii="Garamond" w:hAnsi="Garamond" w:cs="Times New Roman"/>
          <w:lang w:val="en-US"/>
        </w:rPr>
        <w:t>.</w:t>
      </w:r>
      <w:r w:rsidR="0068559C" w:rsidRPr="003817F3">
        <w:rPr>
          <w:rFonts w:ascii="Garamond" w:hAnsi="Garamond" w:cs="Times New Roman"/>
          <w:lang w:val="en-US"/>
        </w:rPr>
        <w:t xml:space="preserve"> But w</w:t>
      </w:r>
      <w:r w:rsidRPr="003817F3">
        <w:rPr>
          <w:rFonts w:ascii="Garamond" w:hAnsi="Garamond" w:cs="Times New Roman"/>
          <w:lang w:val="en-US"/>
        </w:rPr>
        <w:t xml:space="preserve">ith the advent of economic exchange this happy state of affairs </w:t>
      </w:r>
      <w:r w:rsidR="001F3460" w:rsidRPr="003817F3">
        <w:rPr>
          <w:rFonts w:ascii="Garamond" w:hAnsi="Garamond" w:cs="Times New Roman"/>
          <w:lang w:val="en-US"/>
        </w:rPr>
        <w:t>ended</w:t>
      </w:r>
      <w:r w:rsidRPr="003817F3">
        <w:rPr>
          <w:rFonts w:ascii="Garamond" w:hAnsi="Garamond" w:cs="Times New Roman"/>
          <w:lang w:val="en-US"/>
        </w:rPr>
        <w:t xml:space="preserve">. </w:t>
      </w:r>
      <w:r w:rsidR="0068559C" w:rsidRPr="003817F3">
        <w:rPr>
          <w:rFonts w:ascii="Garamond" w:hAnsi="Garamond" w:cs="Times New Roman"/>
          <w:lang w:val="en-US"/>
        </w:rPr>
        <w:t>Once humans realized they could use material goods to signal status, their</w:t>
      </w:r>
      <w:r w:rsidR="007E1D2C" w:rsidRPr="003817F3">
        <w:rPr>
          <w:rFonts w:ascii="Garamond" w:hAnsi="Garamond" w:cs="Times New Roman"/>
          <w:lang w:val="en-US"/>
        </w:rPr>
        <w:t xml:space="preserve"> capacity for natural pity was suppressed, with</w:t>
      </w:r>
      <w:r w:rsidR="0068559C" w:rsidRPr="003817F3">
        <w:rPr>
          <w:rFonts w:ascii="Garamond" w:hAnsi="Garamond" w:cs="Times New Roman"/>
          <w:lang w:val="en-US"/>
        </w:rPr>
        <w:t xml:space="preserve"> </w:t>
      </w:r>
      <w:r w:rsidR="0068559C" w:rsidRPr="003817F3">
        <w:rPr>
          <w:rFonts w:ascii="Garamond" w:hAnsi="Garamond" w:cs="Times New Roman"/>
          <w:i/>
          <w:lang w:val="en-US"/>
        </w:rPr>
        <w:t xml:space="preserve">amour </w:t>
      </w:r>
      <w:proofErr w:type="spellStart"/>
      <w:r w:rsidR="0068559C" w:rsidRPr="003817F3">
        <w:rPr>
          <w:rFonts w:ascii="Garamond" w:hAnsi="Garamond" w:cs="Times New Roman"/>
          <w:i/>
          <w:lang w:val="en-US"/>
        </w:rPr>
        <w:t>propre</w:t>
      </w:r>
      <w:proofErr w:type="spellEnd"/>
      <w:r w:rsidR="0068559C" w:rsidRPr="003817F3">
        <w:rPr>
          <w:rFonts w:ascii="Garamond" w:hAnsi="Garamond" w:cs="Times New Roman"/>
          <w:lang w:val="en-US"/>
        </w:rPr>
        <w:t xml:space="preserve"> bec</w:t>
      </w:r>
      <w:r w:rsidR="007E1D2C" w:rsidRPr="003817F3">
        <w:rPr>
          <w:rFonts w:ascii="Garamond" w:hAnsi="Garamond" w:cs="Times New Roman"/>
          <w:lang w:val="en-US"/>
        </w:rPr>
        <w:t>oming pathologically enflamed</w:t>
      </w:r>
      <w:r w:rsidR="009E090D" w:rsidRPr="003817F3">
        <w:rPr>
          <w:rFonts w:ascii="Garamond" w:hAnsi="Garamond" w:cs="Times New Roman"/>
          <w:lang w:val="en-US"/>
        </w:rPr>
        <w:t xml:space="preserve"> into</w:t>
      </w:r>
      <w:r w:rsidR="007E1D2C" w:rsidRPr="003817F3">
        <w:rPr>
          <w:rFonts w:ascii="Garamond" w:hAnsi="Garamond" w:cs="Times New Roman"/>
          <w:lang w:val="en-US"/>
        </w:rPr>
        <w:t xml:space="preserve"> </w:t>
      </w:r>
      <w:r w:rsidR="00F24E24" w:rsidRPr="003817F3">
        <w:rPr>
          <w:rFonts w:ascii="Garamond" w:hAnsi="Garamond" w:cs="Times New Roman"/>
          <w:lang w:val="en-US"/>
        </w:rPr>
        <w:t xml:space="preserve">‘a black inclination to harm one another…and always the hidden desire to profit at another’s expense’ </w:t>
      </w:r>
      <w:sdt>
        <w:sdtPr>
          <w:rPr>
            <w:rFonts w:ascii="Garamond" w:hAnsi="Garamond" w:cs="Times New Roman"/>
            <w:lang w:val="en-US"/>
          </w:rPr>
          <w:id w:val="299956512"/>
          <w:citation/>
        </w:sdtPr>
        <w:sdtEndPr/>
        <w:sdtContent>
          <w:r w:rsidR="00F24E24" w:rsidRPr="003817F3">
            <w:rPr>
              <w:rFonts w:ascii="Garamond" w:hAnsi="Garamond" w:cs="Times New Roman"/>
              <w:lang w:val="en-US"/>
            </w:rPr>
            <w:fldChar w:fldCharType="begin"/>
          </w:r>
          <w:r w:rsidR="00AC350C" w:rsidRPr="003817F3">
            <w:rPr>
              <w:rFonts w:ascii="Garamond" w:hAnsi="Garamond" w:cs="Times New Roman"/>
            </w:rPr>
            <w:instrText xml:space="preserve">CITATION Rou97 \p 171 \l 2057 </w:instrText>
          </w:r>
          <w:r w:rsidR="00F24E24" w:rsidRPr="003817F3">
            <w:rPr>
              <w:rFonts w:ascii="Garamond" w:hAnsi="Garamond" w:cs="Times New Roman"/>
              <w:lang w:val="en-US"/>
            </w:rPr>
            <w:fldChar w:fldCharType="separate"/>
          </w:r>
          <w:r w:rsidR="001E3446" w:rsidRPr="003817F3">
            <w:rPr>
              <w:rFonts w:ascii="Garamond" w:hAnsi="Garamond" w:cs="Times New Roman"/>
              <w:noProof/>
            </w:rPr>
            <w:t>(Rousseau, 1997, p. 171)</w:t>
          </w:r>
          <w:r w:rsidR="00F24E24" w:rsidRPr="003817F3">
            <w:rPr>
              <w:rFonts w:ascii="Garamond" w:hAnsi="Garamond" w:cs="Times New Roman"/>
              <w:lang w:val="en-US"/>
            </w:rPr>
            <w:fldChar w:fldCharType="end"/>
          </w:r>
        </w:sdtContent>
      </w:sdt>
      <w:r w:rsidR="0068559C" w:rsidRPr="003817F3">
        <w:rPr>
          <w:rFonts w:ascii="Garamond" w:hAnsi="Garamond" w:cs="Times New Roman"/>
          <w:lang w:val="en-US"/>
        </w:rPr>
        <w:t>. Status-seeking became zero</w:t>
      </w:r>
      <w:r w:rsidR="003E4154" w:rsidRPr="003817F3">
        <w:rPr>
          <w:rFonts w:ascii="Garamond" w:hAnsi="Garamond" w:cs="Times New Roman"/>
          <w:lang w:val="en-US"/>
        </w:rPr>
        <w:t>-</w:t>
      </w:r>
      <w:r w:rsidR="0068559C" w:rsidRPr="003817F3">
        <w:rPr>
          <w:rFonts w:ascii="Garamond" w:hAnsi="Garamond" w:cs="Times New Roman"/>
          <w:lang w:val="en-US"/>
        </w:rPr>
        <w:t xml:space="preserve">sum, </w:t>
      </w:r>
      <w:r w:rsidR="002B621F" w:rsidRPr="003817F3">
        <w:rPr>
          <w:rFonts w:ascii="Garamond" w:hAnsi="Garamond" w:cs="Times New Roman"/>
          <w:lang w:val="en-US"/>
        </w:rPr>
        <w:t>individuals</w:t>
      </w:r>
      <w:r w:rsidR="0068559C" w:rsidRPr="003817F3">
        <w:rPr>
          <w:rFonts w:ascii="Garamond" w:hAnsi="Garamond" w:cs="Times New Roman"/>
          <w:lang w:val="en-US"/>
        </w:rPr>
        <w:t xml:space="preserve"> hanke</w:t>
      </w:r>
      <w:r w:rsidR="003E4154" w:rsidRPr="003817F3">
        <w:rPr>
          <w:rFonts w:ascii="Garamond" w:hAnsi="Garamond" w:cs="Times New Roman"/>
          <w:lang w:val="en-US"/>
        </w:rPr>
        <w:t>ring</w:t>
      </w:r>
      <w:r w:rsidR="0068559C" w:rsidRPr="003817F3">
        <w:rPr>
          <w:rFonts w:ascii="Garamond" w:hAnsi="Garamond" w:cs="Times New Roman"/>
          <w:lang w:val="en-US"/>
        </w:rPr>
        <w:t xml:space="preserve"> after ever more </w:t>
      </w:r>
      <w:r w:rsidR="00AC350C" w:rsidRPr="003817F3">
        <w:rPr>
          <w:rFonts w:ascii="Garamond" w:hAnsi="Garamond" w:cs="Times New Roman"/>
          <w:lang w:val="en-US"/>
        </w:rPr>
        <w:t>material</w:t>
      </w:r>
      <w:r w:rsidR="0068559C" w:rsidRPr="003817F3">
        <w:rPr>
          <w:rFonts w:ascii="Garamond" w:hAnsi="Garamond" w:cs="Times New Roman"/>
          <w:lang w:val="en-US"/>
        </w:rPr>
        <w:t xml:space="preserve"> goo</w:t>
      </w:r>
      <w:r w:rsidR="00AC350C" w:rsidRPr="003817F3">
        <w:rPr>
          <w:rFonts w:ascii="Garamond" w:hAnsi="Garamond" w:cs="Times New Roman"/>
          <w:lang w:val="en-US"/>
        </w:rPr>
        <w:t>ds i</w:t>
      </w:r>
      <w:r w:rsidR="0068559C" w:rsidRPr="003817F3">
        <w:rPr>
          <w:rFonts w:ascii="Garamond" w:hAnsi="Garamond" w:cs="Times New Roman"/>
          <w:lang w:val="en-US"/>
        </w:rPr>
        <w:t>n an endless cycle of social one-upmanship. Imbalances in economic production and consumption quickly gave rise to inequality</w:t>
      </w:r>
      <w:r w:rsidR="003E4154" w:rsidRPr="003817F3">
        <w:rPr>
          <w:rFonts w:ascii="Garamond" w:hAnsi="Garamond" w:cs="Times New Roman"/>
          <w:lang w:val="en-US"/>
        </w:rPr>
        <w:t>,</w:t>
      </w:r>
      <w:r w:rsidR="0068559C" w:rsidRPr="003817F3">
        <w:rPr>
          <w:rFonts w:ascii="Garamond" w:hAnsi="Garamond" w:cs="Times New Roman"/>
          <w:lang w:val="en-US"/>
        </w:rPr>
        <w:t xml:space="preserve"> and thus class relations</w:t>
      </w:r>
      <w:r w:rsidR="003E4154" w:rsidRPr="003817F3">
        <w:rPr>
          <w:rFonts w:ascii="Garamond" w:hAnsi="Garamond" w:cs="Times New Roman"/>
          <w:lang w:val="en-US"/>
        </w:rPr>
        <w:t>. In order t</w:t>
      </w:r>
      <w:r w:rsidR="0068559C" w:rsidRPr="003817F3">
        <w:rPr>
          <w:rFonts w:ascii="Garamond" w:hAnsi="Garamond" w:cs="Times New Roman"/>
          <w:lang w:val="en-US"/>
        </w:rPr>
        <w:t xml:space="preserve">o avoid nascent revolution at the hands of the now </w:t>
      </w:r>
      <w:r w:rsidR="007E1D2C" w:rsidRPr="003817F3">
        <w:rPr>
          <w:rFonts w:ascii="Garamond" w:hAnsi="Garamond" w:cs="Times New Roman"/>
          <w:lang w:val="en-US"/>
        </w:rPr>
        <w:t xml:space="preserve">also </w:t>
      </w:r>
      <w:r w:rsidR="0068559C" w:rsidRPr="003817F3">
        <w:rPr>
          <w:rFonts w:ascii="Garamond" w:hAnsi="Garamond" w:cs="Times New Roman"/>
          <w:lang w:val="en-US"/>
        </w:rPr>
        <w:t xml:space="preserve">pathologically </w:t>
      </w:r>
      <w:r w:rsidR="0068559C" w:rsidRPr="003817F3">
        <w:rPr>
          <w:rFonts w:ascii="Garamond" w:hAnsi="Garamond" w:cs="Times New Roman"/>
          <w:i/>
          <w:lang w:val="en-US"/>
        </w:rPr>
        <w:t xml:space="preserve">amour </w:t>
      </w:r>
      <w:proofErr w:type="spellStart"/>
      <w:r w:rsidR="0068559C" w:rsidRPr="003817F3">
        <w:rPr>
          <w:rFonts w:ascii="Garamond" w:hAnsi="Garamond" w:cs="Times New Roman"/>
          <w:i/>
          <w:lang w:val="en-US"/>
        </w:rPr>
        <w:t>propre</w:t>
      </w:r>
      <w:proofErr w:type="spellEnd"/>
      <w:r w:rsidR="0068559C" w:rsidRPr="003817F3">
        <w:rPr>
          <w:rFonts w:ascii="Garamond" w:hAnsi="Garamond" w:cs="Times New Roman"/>
          <w:lang w:val="en-US"/>
        </w:rPr>
        <w:t xml:space="preserve">-driven poor, the rich hit upon the idea of property rights as enforced by a central agency (i.e. the state). Although this was a terrible deal for the poor, they bought into the </w:t>
      </w:r>
      <w:r w:rsidR="002B621F" w:rsidRPr="003817F3">
        <w:rPr>
          <w:rFonts w:ascii="Garamond" w:hAnsi="Garamond" w:cs="Times New Roman"/>
          <w:lang w:val="en-US"/>
        </w:rPr>
        <w:t>arrangement</w:t>
      </w:r>
      <w:r w:rsidR="0068559C" w:rsidRPr="003817F3">
        <w:rPr>
          <w:rFonts w:ascii="Garamond" w:hAnsi="Garamond" w:cs="Times New Roman"/>
          <w:lang w:val="en-US"/>
        </w:rPr>
        <w:t xml:space="preserve"> because their </w:t>
      </w:r>
      <w:r w:rsidR="002B621F" w:rsidRPr="003817F3">
        <w:rPr>
          <w:rFonts w:ascii="Garamond" w:hAnsi="Garamond" w:cs="Times New Roman"/>
          <w:lang w:val="en-US"/>
        </w:rPr>
        <w:t>enflame</w:t>
      </w:r>
      <w:r w:rsidR="0068559C" w:rsidRPr="003817F3">
        <w:rPr>
          <w:rFonts w:ascii="Garamond" w:hAnsi="Garamond" w:cs="Times New Roman"/>
          <w:lang w:val="en-US"/>
        </w:rPr>
        <w:t xml:space="preserve">d </w:t>
      </w:r>
      <w:r w:rsidR="0068559C" w:rsidRPr="003817F3">
        <w:rPr>
          <w:rFonts w:ascii="Garamond" w:hAnsi="Garamond" w:cs="Times New Roman"/>
          <w:i/>
          <w:lang w:val="en-US"/>
        </w:rPr>
        <w:t xml:space="preserve">amour </w:t>
      </w:r>
      <w:proofErr w:type="spellStart"/>
      <w:r w:rsidR="0068559C" w:rsidRPr="003817F3">
        <w:rPr>
          <w:rFonts w:ascii="Garamond" w:hAnsi="Garamond" w:cs="Times New Roman"/>
          <w:i/>
          <w:lang w:val="en-US"/>
        </w:rPr>
        <w:t>propre</w:t>
      </w:r>
      <w:proofErr w:type="spellEnd"/>
      <w:r w:rsidR="0068559C" w:rsidRPr="003817F3">
        <w:rPr>
          <w:rFonts w:ascii="Garamond" w:hAnsi="Garamond" w:cs="Times New Roman"/>
          <w:lang w:val="en-US"/>
        </w:rPr>
        <w:t xml:space="preserve"> was more preoccupied with securing their meagre holdings from the perceived threat of their immediate (also poor) neighbors</w:t>
      </w:r>
      <w:r w:rsidR="003E4154" w:rsidRPr="003817F3">
        <w:rPr>
          <w:rFonts w:ascii="Garamond" w:hAnsi="Garamond" w:cs="Times New Roman"/>
          <w:lang w:val="en-US"/>
        </w:rPr>
        <w:t>,</w:t>
      </w:r>
      <w:r w:rsidR="0068559C" w:rsidRPr="003817F3">
        <w:rPr>
          <w:rFonts w:ascii="Garamond" w:hAnsi="Garamond" w:cs="Times New Roman"/>
          <w:lang w:val="en-US"/>
        </w:rPr>
        <w:t xml:space="preserve"> </w:t>
      </w:r>
      <w:r w:rsidR="00B81176" w:rsidRPr="003817F3">
        <w:rPr>
          <w:rFonts w:ascii="Garamond" w:hAnsi="Garamond" w:cs="Times New Roman"/>
          <w:lang w:val="en-US"/>
        </w:rPr>
        <w:t xml:space="preserve">rather </w:t>
      </w:r>
      <w:r w:rsidR="0068559C" w:rsidRPr="003817F3">
        <w:rPr>
          <w:rFonts w:ascii="Garamond" w:hAnsi="Garamond" w:cs="Times New Roman"/>
          <w:lang w:val="en-US"/>
        </w:rPr>
        <w:t xml:space="preserve">than with recognizing the systemic nature of the problem. </w:t>
      </w:r>
      <w:r w:rsidR="00AC350C" w:rsidRPr="003817F3">
        <w:rPr>
          <w:rFonts w:ascii="Garamond" w:hAnsi="Garamond"/>
        </w:rPr>
        <w:t xml:space="preserve">‘All ran toward their chains in the belief that they were securing their freedom; for while they had enough reason to sense the advantages of a political establishment, they had not enough experience to foresee its dangers’ </w:t>
      </w:r>
      <w:sdt>
        <w:sdtPr>
          <w:rPr>
            <w:rFonts w:ascii="Garamond" w:hAnsi="Garamond"/>
          </w:rPr>
          <w:id w:val="-588003257"/>
          <w:citation/>
        </w:sdtPr>
        <w:sdtEndPr/>
        <w:sdtContent>
          <w:r w:rsidR="00AC350C" w:rsidRPr="003817F3">
            <w:rPr>
              <w:rFonts w:ascii="Garamond" w:hAnsi="Garamond"/>
            </w:rPr>
            <w:fldChar w:fldCharType="begin"/>
          </w:r>
          <w:r w:rsidR="00AC350C" w:rsidRPr="003817F3">
            <w:rPr>
              <w:rFonts w:ascii="Garamond" w:hAnsi="Garamond"/>
            </w:rPr>
            <w:instrText xml:space="preserve">CITATION Rou97 \p 173 \l 2057 </w:instrText>
          </w:r>
          <w:r w:rsidR="00AC350C" w:rsidRPr="003817F3">
            <w:rPr>
              <w:rFonts w:ascii="Garamond" w:hAnsi="Garamond"/>
            </w:rPr>
            <w:fldChar w:fldCharType="separate"/>
          </w:r>
          <w:r w:rsidR="001E3446" w:rsidRPr="003817F3">
            <w:rPr>
              <w:rFonts w:ascii="Garamond" w:hAnsi="Garamond"/>
              <w:noProof/>
            </w:rPr>
            <w:t>(Rousseau, 1997, p. 173)</w:t>
          </w:r>
          <w:r w:rsidR="00AC350C" w:rsidRPr="003817F3">
            <w:rPr>
              <w:rFonts w:ascii="Garamond" w:hAnsi="Garamond"/>
            </w:rPr>
            <w:fldChar w:fldCharType="end"/>
          </w:r>
        </w:sdtContent>
      </w:sdt>
      <w:r w:rsidR="00AC350C" w:rsidRPr="003817F3">
        <w:rPr>
          <w:rFonts w:ascii="Garamond" w:hAnsi="Garamond" w:cs="Times New Roman"/>
          <w:lang w:val="en-US"/>
        </w:rPr>
        <w:t xml:space="preserve">. </w:t>
      </w:r>
      <w:r w:rsidR="0068559C" w:rsidRPr="003817F3">
        <w:rPr>
          <w:rFonts w:ascii="Garamond" w:hAnsi="Garamond" w:cs="Times New Roman"/>
          <w:lang w:val="en-US"/>
        </w:rPr>
        <w:t xml:space="preserve">Under conditions of state-enforced private property and widespread material </w:t>
      </w:r>
      <w:r w:rsidR="0068559C" w:rsidRPr="003817F3">
        <w:rPr>
          <w:rFonts w:ascii="Garamond" w:hAnsi="Garamond" w:cs="Times New Roman"/>
          <w:lang w:val="en-US"/>
        </w:rPr>
        <w:lastRenderedPageBreak/>
        <w:t xml:space="preserve">inequality, human beings </w:t>
      </w:r>
      <w:r w:rsidR="003E4154" w:rsidRPr="003817F3">
        <w:rPr>
          <w:rFonts w:ascii="Garamond" w:hAnsi="Garamond" w:cs="Times New Roman"/>
          <w:lang w:val="en-US"/>
        </w:rPr>
        <w:t xml:space="preserve">were condemned to having their </w:t>
      </w:r>
      <w:r w:rsidR="0068559C" w:rsidRPr="003817F3">
        <w:rPr>
          <w:rFonts w:ascii="Garamond" w:hAnsi="Garamond" w:cs="Times New Roman"/>
          <w:i/>
          <w:lang w:val="en-US"/>
        </w:rPr>
        <w:t xml:space="preserve">amour </w:t>
      </w:r>
      <w:proofErr w:type="spellStart"/>
      <w:r w:rsidR="0068559C" w:rsidRPr="003817F3">
        <w:rPr>
          <w:rFonts w:ascii="Garamond" w:hAnsi="Garamond" w:cs="Times New Roman"/>
          <w:i/>
          <w:lang w:val="en-US"/>
        </w:rPr>
        <w:t>propre</w:t>
      </w:r>
      <w:proofErr w:type="spellEnd"/>
      <w:r w:rsidR="0068559C" w:rsidRPr="003817F3">
        <w:rPr>
          <w:rFonts w:ascii="Garamond" w:hAnsi="Garamond" w:cs="Times New Roman"/>
          <w:lang w:val="en-US"/>
        </w:rPr>
        <w:t xml:space="preserve"> remain </w:t>
      </w:r>
      <w:r w:rsidR="007E1D2C" w:rsidRPr="003817F3">
        <w:rPr>
          <w:rFonts w:ascii="Garamond" w:hAnsi="Garamond" w:cs="Times New Roman"/>
          <w:lang w:val="en-US"/>
        </w:rPr>
        <w:t>permanently</w:t>
      </w:r>
      <w:r w:rsidR="0068559C" w:rsidRPr="003817F3">
        <w:rPr>
          <w:rFonts w:ascii="Garamond" w:hAnsi="Garamond" w:cs="Times New Roman"/>
          <w:lang w:val="en-US"/>
        </w:rPr>
        <w:t xml:space="preserve"> enflamed</w:t>
      </w:r>
      <w:r w:rsidR="003E4154" w:rsidRPr="003817F3">
        <w:rPr>
          <w:rFonts w:ascii="Garamond" w:hAnsi="Garamond" w:cs="Times New Roman"/>
          <w:lang w:val="en-US"/>
        </w:rPr>
        <w:t>,</w:t>
      </w:r>
      <w:r w:rsidR="0068559C" w:rsidRPr="003817F3">
        <w:rPr>
          <w:rFonts w:ascii="Garamond" w:hAnsi="Garamond" w:cs="Times New Roman"/>
          <w:lang w:val="en-US"/>
        </w:rPr>
        <w:t xml:space="preserve"> and</w:t>
      </w:r>
      <w:r w:rsidR="003E4154" w:rsidRPr="003817F3">
        <w:rPr>
          <w:rFonts w:ascii="Garamond" w:hAnsi="Garamond" w:cs="Times New Roman"/>
          <w:lang w:val="en-US"/>
        </w:rPr>
        <w:t xml:space="preserve"> thus</w:t>
      </w:r>
      <w:r w:rsidR="0068559C" w:rsidRPr="003817F3">
        <w:rPr>
          <w:rFonts w:ascii="Garamond" w:hAnsi="Garamond" w:cs="Times New Roman"/>
          <w:lang w:val="en-US"/>
        </w:rPr>
        <w:t xml:space="preserve"> forever a source of psychological pain</w:t>
      </w:r>
      <w:r w:rsidR="00AC350C" w:rsidRPr="003817F3">
        <w:rPr>
          <w:rFonts w:ascii="Garamond" w:hAnsi="Garamond" w:cs="Times New Roman"/>
          <w:lang w:val="en-US"/>
        </w:rPr>
        <w:t xml:space="preserve"> due to the remorseless nature of social status competition</w:t>
      </w:r>
      <w:r w:rsidR="0068559C" w:rsidRPr="003817F3">
        <w:rPr>
          <w:rFonts w:ascii="Garamond" w:hAnsi="Garamond" w:cs="Times New Roman"/>
          <w:lang w:val="en-US"/>
        </w:rPr>
        <w:t>,</w:t>
      </w:r>
      <w:r w:rsidR="007E1D2C" w:rsidRPr="003817F3">
        <w:rPr>
          <w:rFonts w:ascii="Garamond" w:hAnsi="Garamond" w:cs="Times New Roman"/>
          <w:lang w:val="en-US"/>
        </w:rPr>
        <w:t xml:space="preserve"> </w:t>
      </w:r>
      <w:r w:rsidR="0068559C" w:rsidRPr="003817F3">
        <w:rPr>
          <w:rFonts w:ascii="Garamond" w:hAnsi="Garamond" w:cs="Times New Roman"/>
          <w:lang w:val="en-US"/>
        </w:rPr>
        <w:t>now coupled with a system of centralized political domination designed to keep th</w:t>
      </w:r>
      <w:r w:rsidR="006C0295" w:rsidRPr="003817F3">
        <w:rPr>
          <w:rFonts w:ascii="Garamond" w:hAnsi="Garamond" w:cs="Times New Roman"/>
          <w:lang w:val="en-US"/>
        </w:rPr>
        <w:t xml:space="preserve">e </w:t>
      </w:r>
      <w:r w:rsidR="0068559C" w:rsidRPr="003817F3">
        <w:rPr>
          <w:rFonts w:ascii="Garamond" w:hAnsi="Garamond" w:cs="Times New Roman"/>
          <w:lang w:val="en-US"/>
        </w:rPr>
        <w:t xml:space="preserve">entire state of affairs in place. On Rousseau’s account, therefore, not only is economic consumption driven primarily by status competition (enflamed </w:t>
      </w:r>
      <w:r w:rsidR="0068559C" w:rsidRPr="003817F3">
        <w:rPr>
          <w:rFonts w:ascii="Garamond" w:hAnsi="Garamond" w:cs="Times New Roman"/>
          <w:i/>
          <w:lang w:val="en-US"/>
        </w:rPr>
        <w:t xml:space="preserve">amour </w:t>
      </w:r>
      <w:proofErr w:type="spellStart"/>
      <w:r w:rsidR="0068559C" w:rsidRPr="003817F3">
        <w:rPr>
          <w:rFonts w:ascii="Garamond" w:hAnsi="Garamond" w:cs="Times New Roman"/>
          <w:i/>
          <w:lang w:val="en-US"/>
        </w:rPr>
        <w:t>propre</w:t>
      </w:r>
      <w:proofErr w:type="spellEnd"/>
      <w:r w:rsidR="0068559C" w:rsidRPr="003817F3">
        <w:rPr>
          <w:rFonts w:ascii="Garamond" w:hAnsi="Garamond" w:cs="Times New Roman"/>
          <w:lang w:val="en-US"/>
        </w:rPr>
        <w:t xml:space="preserve"> with natural pity suppressed)</w:t>
      </w:r>
      <w:r w:rsidR="003E4154" w:rsidRPr="003817F3">
        <w:rPr>
          <w:rFonts w:ascii="Garamond" w:hAnsi="Garamond" w:cs="Times New Roman"/>
          <w:lang w:val="en-US"/>
        </w:rPr>
        <w:t>, but this consumption is in turn a source of social domination and individual misery – which</w:t>
      </w:r>
      <w:r w:rsidR="00083931" w:rsidRPr="003817F3">
        <w:rPr>
          <w:rFonts w:ascii="Garamond" w:hAnsi="Garamond" w:cs="Times New Roman"/>
          <w:lang w:val="en-US"/>
        </w:rPr>
        <w:t xml:space="preserve"> </w:t>
      </w:r>
      <w:r w:rsidR="003E4154" w:rsidRPr="003817F3">
        <w:rPr>
          <w:rFonts w:ascii="Garamond" w:hAnsi="Garamond" w:cs="Times New Roman"/>
          <w:lang w:val="en-US"/>
        </w:rPr>
        <w:t xml:space="preserve">further enflames </w:t>
      </w:r>
      <w:r w:rsidR="003E4154" w:rsidRPr="003817F3">
        <w:rPr>
          <w:rFonts w:ascii="Garamond" w:hAnsi="Garamond" w:cs="Times New Roman"/>
          <w:i/>
          <w:lang w:val="en-US"/>
        </w:rPr>
        <w:t xml:space="preserve">amour </w:t>
      </w:r>
      <w:proofErr w:type="spellStart"/>
      <w:r w:rsidR="003E4154" w:rsidRPr="003817F3">
        <w:rPr>
          <w:rFonts w:ascii="Garamond" w:hAnsi="Garamond" w:cs="Times New Roman"/>
          <w:i/>
          <w:lang w:val="en-US"/>
        </w:rPr>
        <w:t>propre</w:t>
      </w:r>
      <w:proofErr w:type="spellEnd"/>
      <w:r w:rsidR="003E4154" w:rsidRPr="003817F3">
        <w:rPr>
          <w:rFonts w:ascii="Garamond" w:hAnsi="Garamond" w:cs="Times New Roman"/>
          <w:lang w:val="en-US"/>
        </w:rPr>
        <w:t xml:space="preserve">, </w:t>
      </w:r>
      <w:r w:rsidR="002B621F" w:rsidRPr="003817F3">
        <w:rPr>
          <w:rFonts w:ascii="Garamond" w:hAnsi="Garamond" w:cs="Times New Roman"/>
          <w:lang w:val="en-US"/>
        </w:rPr>
        <w:t>propagating a</w:t>
      </w:r>
      <w:r w:rsidR="003E4154" w:rsidRPr="003817F3">
        <w:rPr>
          <w:rFonts w:ascii="Garamond" w:hAnsi="Garamond" w:cs="Times New Roman"/>
          <w:lang w:val="en-US"/>
        </w:rPr>
        <w:t xml:space="preserve"> vicious cycle</w:t>
      </w:r>
      <w:r w:rsidR="00083931" w:rsidRPr="003817F3">
        <w:rPr>
          <w:rFonts w:ascii="Garamond" w:hAnsi="Garamond" w:cs="Times New Roman"/>
          <w:lang w:val="en-US"/>
        </w:rPr>
        <w:t>.</w:t>
      </w:r>
    </w:p>
    <w:p w14:paraId="087C1A80" w14:textId="3D67B13D" w:rsidR="002B621F" w:rsidRPr="003817F3" w:rsidRDefault="003E4154" w:rsidP="003E4154">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Does Smith, as many commentators maintain, fundamentally agree with Rousseau’s diagnosis of what drives economic consumption</w:t>
      </w:r>
      <w:r w:rsidR="000850DE" w:rsidRPr="003817F3">
        <w:rPr>
          <w:rFonts w:ascii="Garamond" w:hAnsi="Garamond" w:cs="Times New Roman"/>
          <w:lang w:val="en-US"/>
        </w:rPr>
        <w:t>, even if he disagrees with Rousseau’s assessment of the</w:t>
      </w:r>
      <w:r w:rsidR="007E1D2C" w:rsidRPr="003817F3">
        <w:rPr>
          <w:rFonts w:ascii="Garamond" w:hAnsi="Garamond" w:cs="Times New Roman"/>
          <w:lang w:val="en-US"/>
        </w:rPr>
        <w:t xml:space="preserve"> correlate</w:t>
      </w:r>
      <w:r w:rsidR="000850DE" w:rsidRPr="003817F3">
        <w:rPr>
          <w:rFonts w:ascii="Garamond" w:hAnsi="Garamond" w:cs="Times New Roman"/>
          <w:lang w:val="en-US"/>
        </w:rPr>
        <w:t xml:space="preserve"> political outcome</w:t>
      </w:r>
      <w:r w:rsidRPr="003817F3">
        <w:rPr>
          <w:rFonts w:ascii="Garamond" w:hAnsi="Garamond" w:cs="Times New Roman"/>
          <w:lang w:val="en-US"/>
        </w:rPr>
        <w:t xml:space="preserve">? </w:t>
      </w:r>
      <w:r w:rsidR="003A3645" w:rsidRPr="003817F3">
        <w:rPr>
          <w:rFonts w:ascii="Garamond" w:hAnsi="Garamond" w:cs="Times New Roman"/>
          <w:lang w:val="en-US"/>
        </w:rPr>
        <w:t>As</w:t>
      </w:r>
      <w:r w:rsidR="00E272E3" w:rsidRPr="003817F3">
        <w:rPr>
          <w:rFonts w:ascii="Garamond" w:hAnsi="Garamond" w:cs="Times New Roman"/>
          <w:lang w:val="en-US"/>
        </w:rPr>
        <w:t xml:space="preserve"> </w:t>
      </w:r>
      <w:r w:rsidRPr="003817F3">
        <w:rPr>
          <w:rFonts w:ascii="Garamond" w:hAnsi="Garamond" w:cs="Times New Roman"/>
          <w:lang w:val="en-US"/>
        </w:rPr>
        <w:t>the above should already have begun to make clear</w:t>
      </w:r>
      <w:r w:rsidR="003A3645" w:rsidRPr="003817F3">
        <w:rPr>
          <w:rFonts w:ascii="Garamond" w:hAnsi="Garamond" w:cs="Times New Roman"/>
          <w:lang w:val="en-US"/>
        </w:rPr>
        <w:t>, the answer is no</w:t>
      </w:r>
      <w:r w:rsidR="00083931" w:rsidRPr="003817F3">
        <w:rPr>
          <w:rFonts w:ascii="Garamond" w:hAnsi="Garamond" w:cs="Times New Roman"/>
          <w:lang w:val="en-US"/>
        </w:rPr>
        <w:t>.</w:t>
      </w:r>
    </w:p>
    <w:p w14:paraId="1C115361" w14:textId="7EC8BCAC" w:rsidR="000850DE" w:rsidRPr="003817F3" w:rsidRDefault="00C0012C" w:rsidP="003E4154">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In the first place,</w:t>
      </w:r>
      <w:r w:rsidR="007E1D2C" w:rsidRPr="003817F3">
        <w:rPr>
          <w:rFonts w:ascii="Garamond" w:hAnsi="Garamond" w:cs="Times New Roman"/>
          <w:lang w:val="en-US"/>
        </w:rPr>
        <w:t xml:space="preserve"> in </w:t>
      </w:r>
      <w:r w:rsidRPr="003817F3">
        <w:rPr>
          <w:rFonts w:ascii="Garamond" w:hAnsi="Garamond" w:cs="Times New Roman"/>
          <w:lang w:val="en-US"/>
        </w:rPr>
        <w:t xml:space="preserve">TMS Part IV </w:t>
      </w:r>
      <w:r w:rsidR="000850DE" w:rsidRPr="003817F3">
        <w:rPr>
          <w:rFonts w:ascii="Garamond" w:hAnsi="Garamond" w:cs="Times New Roman"/>
          <w:lang w:val="en-US"/>
        </w:rPr>
        <w:t xml:space="preserve">Smith </w:t>
      </w:r>
      <w:r w:rsidR="007E1D2C" w:rsidRPr="003817F3">
        <w:rPr>
          <w:rFonts w:ascii="Garamond" w:hAnsi="Garamond" w:cs="Times New Roman"/>
          <w:lang w:val="en-US"/>
        </w:rPr>
        <w:t xml:space="preserve">is clear </w:t>
      </w:r>
      <w:r w:rsidR="000850DE" w:rsidRPr="003817F3">
        <w:rPr>
          <w:rFonts w:ascii="Garamond" w:hAnsi="Garamond" w:cs="Times New Roman"/>
          <w:lang w:val="en-US"/>
        </w:rPr>
        <w:t xml:space="preserve">that </w:t>
      </w:r>
      <w:r w:rsidRPr="003817F3">
        <w:rPr>
          <w:rFonts w:ascii="Garamond" w:hAnsi="Garamond" w:cs="Times New Roman"/>
          <w:lang w:val="en-US"/>
        </w:rPr>
        <w:t xml:space="preserve">it is </w:t>
      </w:r>
      <w:r w:rsidRPr="003817F3">
        <w:rPr>
          <w:rFonts w:ascii="Garamond" w:hAnsi="Garamond" w:cs="Times New Roman"/>
          <w:i/>
          <w:lang w:val="en-US"/>
        </w:rPr>
        <w:t>not</w:t>
      </w:r>
      <w:r w:rsidRPr="003817F3">
        <w:rPr>
          <w:rFonts w:ascii="Garamond" w:hAnsi="Garamond" w:cs="Times New Roman"/>
          <w:lang w:val="en-US"/>
        </w:rPr>
        <w:t xml:space="preserve"> vanity, or status competition, that drives most economic consumption</w:t>
      </w:r>
      <w:r w:rsidR="006C0295" w:rsidRPr="003817F3">
        <w:rPr>
          <w:rFonts w:ascii="Garamond" w:hAnsi="Garamond" w:cs="Times New Roman"/>
          <w:lang w:val="en-US"/>
        </w:rPr>
        <w:t xml:space="preserve">, </w:t>
      </w:r>
      <w:r w:rsidRPr="003817F3">
        <w:rPr>
          <w:rFonts w:ascii="Garamond" w:hAnsi="Garamond" w:cs="Times New Roman"/>
          <w:lang w:val="en-US"/>
        </w:rPr>
        <w:t>but</w:t>
      </w:r>
      <w:r w:rsidR="007E1D2C" w:rsidRPr="003817F3">
        <w:rPr>
          <w:rFonts w:ascii="Garamond" w:hAnsi="Garamond" w:cs="Times New Roman"/>
          <w:lang w:val="en-US"/>
        </w:rPr>
        <w:t xml:space="preserve"> </w:t>
      </w:r>
      <w:r w:rsidRPr="003817F3">
        <w:rPr>
          <w:rFonts w:ascii="Garamond" w:hAnsi="Garamond" w:cs="Times New Roman"/>
          <w:lang w:val="en-US"/>
        </w:rPr>
        <w:t>the quirk of rationality</w:t>
      </w:r>
      <w:r w:rsidR="002B621F" w:rsidRPr="003817F3">
        <w:rPr>
          <w:rFonts w:ascii="Garamond" w:hAnsi="Garamond" w:cs="Times New Roman"/>
          <w:lang w:val="en-US"/>
        </w:rPr>
        <w:t>. V</w:t>
      </w:r>
      <w:r w:rsidRPr="003817F3">
        <w:rPr>
          <w:rFonts w:ascii="Garamond" w:hAnsi="Garamond" w:cs="Times New Roman"/>
          <w:lang w:val="en-US"/>
        </w:rPr>
        <w:t xml:space="preserve">anity is a </w:t>
      </w:r>
      <w:r w:rsidRPr="003817F3">
        <w:rPr>
          <w:rFonts w:ascii="Garamond" w:hAnsi="Garamond" w:cs="Times New Roman"/>
          <w:i/>
          <w:lang w:val="en-US"/>
        </w:rPr>
        <w:t>secondary</w:t>
      </w:r>
      <w:r w:rsidRPr="003817F3">
        <w:rPr>
          <w:rFonts w:ascii="Garamond" w:hAnsi="Garamond" w:cs="Times New Roman"/>
          <w:lang w:val="en-US"/>
        </w:rPr>
        <w:t xml:space="preserve"> motive to most consumption,</w:t>
      </w:r>
      <w:r w:rsidR="000850DE" w:rsidRPr="003817F3">
        <w:rPr>
          <w:rFonts w:ascii="Garamond" w:hAnsi="Garamond" w:cs="Times New Roman"/>
          <w:lang w:val="en-US"/>
        </w:rPr>
        <w:t xml:space="preserve"> </w:t>
      </w:r>
      <w:r w:rsidR="00931A12" w:rsidRPr="003817F3">
        <w:rPr>
          <w:rFonts w:ascii="Garamond" w:hAnsi="Garamond" w:cs="Times New Roman"/>
          <w:lang w:val="en-US"/>
        </w:rPr>
        <w:t xml:space="preserve">one which </w:t>
      </w:r>
      <w:r w:rsidR="000850DE" w:rsidRPr="003817F3">
        <w:rPr>
          <w:rFonts w:ascii="Garamond" w:hAnsi="Garamond" w:cs="Times New Roman"/>
          <w:lang w:val="en-US"/>
        </w:rPr>
        <w:t xml:space="preserve">at most </w:t>
      </w:r>
      <w:r w:rsidR="00931A12" w:rsidRPr="003817F3">
        <w:rPr>
          <w:rFonts w:ascii="Garamond" w:hAnsi="Garamond" w:cs="Times New Roman"/>
          <w:lang w:val="en-US"/>
        </w:rPr>
        <w:t xml:space="preserve">supervenes on the </w:t>
      </w:r>
      <w:r w:rsidR="002B621F" w:rsidRPr="003817F3">
        <w:rPr>
          <w:rFonts w:ascii="Garamond" w:hAnsi="Garamond" w:cs="Times New Roman"/>
          <w:lang w:val="en-US"/>
        </w:rPr>
        <w:t>more fundamental preoccupation of acquiring ever more means of utility</w:t>
      </w:r>
      <w:r w:rsidR="00931A12" w:rsidRPr="003817F3">
        <w:rPr>
          <w:rFonts w:ascii="Garamond" w:hAnsi="Garamond" w:cs="Times New Roman"/>
          <w:lang w:val="en-US"/>
        </w:rPr>
        <w:t xml:space="preserve">. </w:t>
      </w:r>
      <w:r w:rsidR="009E090D" w:rsidRPr="003817F3">
        <w:rPr>
          <w:rFonts w:ascii="Garamond" w:hAnsi="Garamond" w:cs="Times New Roman"/>
          <w:lang w:val="en-US"/>
        </w:rPr>
        <w:t>Smith</w:t>
      </w:r>
      <w:r w:rsidR="003A3645" w:rsidRPr="003817F3">
        <w:rPr>
          <w:rFonts w:ascii="Garamond" w:hAnsi="Garamond" w:cs="Times New Roman"/>
          <w:lang w:val="en-US"/>
        </w:rPr>
        <w:t xml:space="preserve"> </w:t>
      </w:r>
      <w:r w:rsidR="009E090D" w:rsidRPr="003817F3">
        <w:rPr>
          <w:rFonts w:ascii="Garamond" w:hAnsi="Garamond" w:cs="Times New Roman"/>
          <w:lang w:val="en-US"/>
        </w:rPr>
        <w:t>rejects Rousseau’s account of what motivates the bulk of economic consumption.</w:t>
      </w:r>
    </w:p>
    <w:p w14:paraId="5FB87086" w14:textId="7A833019" w:rsidR="000850DE" w:rsidRPr="003817F3" w:rsidRDefault="00931A12" w:rsidP="003E4154">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Second, it</w:t>
      </w:r>
      <w:r w:rsidR="00D679B4" w:rsidRPr="003817F3">
        <w:rPr>
          <w:rFonts w:ascii="Garamond" w:hAnsi="Garamond" w:cs="Times New Roman"/>
          <w:lang w:val="en-US"/>
        </w:rPr>
        <w:t xml:space="preserve"> is</w:t>
      </w:r>
      <w:r w:rsidRPr="003817F3">
        <w:rPr>
          <w:rFonts w:ascii="Garamond" w:hAnsi="Garamond" w:cs="Times New Roman"/>
          <w:lang w:val="en-US"/>
        </w:rPr>
        <w:t xml:space="preserve"> vital to re</w:t>
      </w:r>
      <w:r w:rsidR="000850DE" w:rsidRPr="003817F3">
        <w:rPr>
          <w:rFonts w:ascii="Garamond" w:hAnsi="Garamond" w:cs="Times New Roman"/>
          <w:lang w:val="en-US"/>
        </w:rPr>
        <w:t>cogni</w:t>
      </w:r>
      <w:r w:rsidR="00CE7A93" w:rsidRPr="003817F3">
        <w:rPr>
          <w:rFonts w:ascii="Garamond" w:hAnsi="Garamond" w:cs="Times New Roman"/>
          <w:lang w:val="en-US"/>
        </w:rPr>
        <w:t>ze</w:t>
      </w:r>
      <w:r w:rsidRPr="003817F3">
        <w:rPr>
          <w:rFonts w:ascii="Garamond" w:hAnsi="Garamond" w:cs="Times New Roman"/>
          <w:lang w:val="en-US"/>
        </w:rPr>
        <w:t xml:space="preserve"> that Smith’s example of the ‘poor man’s son’ is</w:t>
      </w:r>
      <w:r w:rsidR="000850DE" w:rsidRPr="003817F3">
        <w:rPr>
          <w:rFonts w:ascii="Garamond" w:hAnsi="Garamond" w:cs="Times New Roman"/>
          <w:lang w:val="en-US"/>
        </w:rPr>
        <w:t xml:space="preserve"> an</w:t>
      </w:r>
      <w:r w:rsidRPr="003817F3">
        <w:rPr>
          <w:rFonts w:ascii="Garamond" w:hAnsi="Garamond" w:cs="Times New Roman"/>
          <w:lang w:val="en-US"/>
        </w:rPr>
        <w:t xml:space="preserve"> </w:t>
      </w:r>
      <w:r w:rsidRPr="003817F3">
        <w:rPr>
          <w:rFonts w:ascii="Garamond" w:hAnsi="Garamond" w:cs="Times New Roman"/>
          <w:i/>
          <w:lang w:val="en-US"/>
        </w:rPr>
        <w:t>extreme</w:t>
      </w:r>
      <w:r w:rsidRPr="003817F3">
        <w:rPr>
          <w:rFonts w:ascii="Garamond" w:hAnsi="Garamond" w:cs="Times New Roman"/>
          <w:lang w:val="en-US"/>
        </w:rPr>
        <w:t xml:space="preserve"> </w:t>
      </w:r>
      <w:r w:rsidR="000850DE" w:rsidRPr="003817F3">
        <w:rPr>
          <w:rFonts w:ascii="Garamond" w:hAnsi="Garamond" w:cs="Times New Roman"/>
          <w:lang w:val="en-US"/>
        </w:rPr>
        <w:t>cas</w:t>
      </w:r>
      <w:r w:rsidRPr="003817F3">
        <w:rPr>
          <w:rFonts w:ascii="Garamond" w:hAnsi="Garamond" w:cs="Times New Roman"/>
          <w:lang w:val="en-US"/>
        </w:rPr>
        <w:t xml:space="preserve">e. </w:t>
      </w:r>
      <w:r w:rsidR="002B621F" w:rsidRPr="003817F3">
        <w:rPr>
          <w:rFonts w:ascii="Garamond" w:hAnsi="Garamond" w:cs="Times New Roman"/>
          <w:lang w:val="en-US"/>
        </w:rPr>
        <w:t>Whereas R</w:t>
      </w:r>
      <w:r w:rsidRPr="003817F3">
        <w:rPr>
          <w:rFonts w:ascii="Garamond" w:hAnsi="Garamond" w:cs="Times New Roman"/>
          <w:lang w:val="en-US"/>
        </w:rPr>
        <w:t>ousseau posits that pretty much everyone behaves like the poor man’s son</w:t>
      </w:r>
      <w:r w:rsidR="00BD2CE6" w:rsidRPr="003817F3">
        <w:rPr>
          <w:rFonts w:ascii="Garamond" w:hAnsi="Garamond" w:cs="Times New Roman"/>
          <w:lang w:val="en-US"/>
        </w:rPr>
        <w:t xml:space="preserve"> </w:t>
      </w:r>
      <w:r w:rsidR="000850DE" w:rsidRPr="003817F3">
        <w:rPr>
          <w:rFonts w:ascii="Garamond" w:hAnsi="Garamond" w:cs="Times New Roman"/>
          <w:lang w:val="en-US"/>
        </w:rPr>
        <w:t xml:space="preserve">all </w:t>
      </w:r>
      <w:r w:rsidR="002B621F" w:rsidRPr="003817F3">
        <w:rPr>
          <w:rFonts w:ascii="Garamond" w:hAnsi="Garamond" w:cs="Times New Roman"/>
          <w:lang w:val="en-US"/>
        </w:rPr>
        <w:t xml:space="preserve">of </w:t>
      </w:r>
      <w:r w:rsidR="000850DE" w:rsidRPr="003817F3">
        <w:rPr>
          <w:rFonts w:ascii="Garamond" w:hAnsi="Garamond" w:cs="Times New Roman"/>
          <w:lang w:val="en-US"/>
        </w:rPr>
        <w:t>the time,</w:t>
      </w:r>
      <w:r w:rsidRPr="003817F3">
        <w:rPr>
          <w:rFonts w:ascii="Garamond" w:hAnsi="Garamond" w:cs="Times New Roman"/>
          <w:lang w:val="en-US"/>
        </w:rPr>
        <w:t xml:space="preserve"> </w:t>
      </w:r>
      <w:r w:rsidR="00A62275" w:rsidRPr="003817F3">
        <w:rPr>
          <w:rFonts w:ascii="Garamond" w:hAnsi="Garamond" w:cs="Times New Roman"/>
          <w:lang w:val="en-US"/>
        </w:rPr>
        <w:t xml:space="preserve">Smith believes </w:t>
      </w:r>
      <w:r w:rsidR="003A3645" w:rsidRPr="003817F3">
        <w:rPr>
          <w:rFonts w:ascii="Garamond" w:hAnsi="Garamond" w:cs="Times New Roman"/>
          <w:lang w:val="en-US"/>
        </w:rPr>
        <w:t>such a figure</w:t>
      </w:r>
      <w:r w:rsidRPr="003817F3">
        <w:rPr>
          <w:rFonts w:ascii="Garamond" w:hAnsi="Garamond" w:cs="Times New Roman"/>
          <w:lang w:val="en-US"/>
        </w:rPr>
        <w:t xml:space="preserve"> is the exception not the rule. </w:t>
      </w:r>
      <w:r w:rsidR="003A3645" w:rsidRPr="003817F3">
        <w:rPr>
          <w:rFonts w:ascii="Garamond" w:hAnsi="Garamond" w:cs="Times New Roman"/>
          <w:lang w:val="en-US"/>
        </w:rPr>
        <w:t>The poor man’s son</w:t>
      </w:r>
      <w:r w:rsidRPr="003817F3">
        <w:rPr>
          <w:rFonts w:ascii="Garamond" w:hAnsi="Garamond" w:cs="Times New Roman"/>
          <w:lang w:val="en-US"/>
        </w:rPr>
        <w:t xml:space="preserve"> is worth drawing attention to</w:t>
      </w:r>
      <w:r w:rsidR="00900817" w:rsidRPr="003817F3">
        <w:rPr>
          <w:rFonts w:ascii="Garamond" w:hAnsi="Garamond" w:cs="Times New Roman"/>
          <w:lang w:val="en-US"/>
        </w:rPr>
        <w:t xml:space="preserve"> </w:t>
      </w:r>
      <w:r w:rsidRPr="003817F3">
        <w:rPr>
          <w:rFonts w:ascii="Garamond" w:hAnsi="Garamond" w:cs="Times New Roman"/>
          <w:lang w:val="en-US"/>
        </w:rPr>
        <w:t xml:space="preserve">because he </w:t>
      </w:r>
      <w:r w:rsidR="002B621F" w:rsidRPr="003817F3">
        <w:rPr>
          <w:rFonts w:ascii="Garamond" w:hAnsi="Garamond" w:cs="Times New Roman"/>
          <w:lang w:val="en-US"/>
        </w:rPr>
        <w:t>sharply</w:t>
      </w:r>
      <w:r w:rsidRPr="003817F3">
        <w:rPr>
          <w:rFonts w:ascii="Garamond" w:hAnsi="Garamond" w:cs="Times New Roman"/>
          <w:lang w:val="en-US"/>
        </w:rPr>
        <w:t xml:space="preserve"> illustrates the phenomenon under discussion, and because we are all prone to behaving like him </w:t>
      </w:r>
      <w:r w:rsidRPr="003817F3">
        <w:rPr>
          <w:rFonts w:ascii="Garamond" w:hAnsi="Garamond" w:cs="Times New Roman"/>
          <w:i/>
          <w:lang w:val="en-US"/>
        </w:rPr>
        <w:t>some</w:t>
      </w:r>
      <w:r w:rsidRPr="003817F3">
        <w:rPr>
          <w:rFonts w:ascii="Garamond" w:hAnsi="Garamond" w:cs="Times New Roman"/>
          <w:lang w:val="en-US"/>
        </w:rPr>
        <w:t xml:space="preserve"> of the time</w:t>
      </w:r>
      <w:r w:rsidR="00900817" w:rsidRPr="003817F3">
        <w:rPr>
          <w:rFonts w:ascii="Garamond" w:hAnsi="Garamond" w:cs="Times New Roman"/>
          <w:lang w:val="en-US"/>
        </w:rPr>
        <w:t>. B</w:t>
      </w:r>
      <w:r w:rsidR="00CE7A93" w:rsidRPr="003817F3">
        <w:rPr>
          <w:rFonts w:ascii="Garamond" w:hAnsi="Garamond" w:cs="Times New Roman"/>
          <w:lang w:val="en-US"/>
        </w:rPr>
        <w:t>ut he is not the archetype of normal behavior</w:t>
      </w:r>
      <w:r w:rsidRPr="003817F3">
        <w:rPr>
          <w:rFonts w:ascii="Garamond" w:hAnsi="Garamond" w:cs="Times New Roman"/>
          <w:lang w:val="en-US"/>
        </w:rPr>
        <w:t xml:space="preserve">. </w:t>
      </w:r>
      <w:r w:rsidR="00CE7A93" w:rsidRPr="003817F3">
        <w:rPr>
          <w:rFonts w:ascii="Garamond" w:hAnsi="Garamond" w:cs="Times New Roman"/>
          <w:lang w:val="en-US"/>
        </w:rPr>
        <w:t>Furthermore, whilst</w:t>
      </w:r>
      <w:r w:rsidRPr="003817F3">
        <w:rPr>
          <w:rFonts w:ascii="Garamond" w:hAnsi="Garamond" w:cs="Times New Roman"/>
          <w:lang w:val="en-US"/>
        </w:rPr>
        <w:t xml:space="preserve"> the poor man’s son is a pathological extreme we ought to be cautious not to emulate</w:t>
      </w:r>
      <w:r w:rsidR="00CE7A93" w:rsidRPr="003817F3">
        <w:rPr>
          <w:rFonts w:ascii="Garamond" w:hAnsi="Garamond" w:cs="Times New Roman"/>
          <w:lang w:val="en-US"/>
        </w:rPr>
        <w:t xml:space="preserve">, </w:t>
      </w:r>
      <w:r w:rsidRPr="003817F3">
        <w:rPr>
          <w:rFonts w:ascii="Garamond" w:hAnsi="Garamond" w:cs="Times New Roman"/>
          <w:lang w:val="en-US"/>
        </w:rPr>
        <w:t>Smith thinks</w:t>
      </w:r>
      <w:r w:rsidR="00CE7A93" w:rsidRPr="003817F3">
        <w:rPr>
          <w:rFonts w:ascii="Garamond" w:hAnsi="Garamond" w:cs="Times New Roman"/>
          <w:lang w:val="en-US"/>
        </w:rPr>
        <w:t xml:space="preserve"> </w:t>
      </w:r>
      <w:r w:rsidRPr="003817F3">
        <w:rPr>
          <w:rFonts w:ascii="Garamond" w:hAnsi="Garamond" w:cs="Times New Roman"/>
          <w:lang w:val="en-US"/>
        </w:rPr>
        <w:t xml:space="preserve">it evidently </w:t>
      </w:r>
      <w:r w:rsidRPr="003817F3">
        <w:rPr>
          <w:rFonts w:ascii="Garamond" w:hAnsi="Garamond" w:cs="Times New Roman"/>
          <w:i/>
          <w:lang w:val="en-US"/>
        </w:rPr>
        <w:t>is</w:t>
      </w:r>
      <w:r w:rsidRPr="003817F3">
        <w:rPr>
          <w:rFonts w:ascii="Garamond" w:hAnsi="Garamond" w:cs="Times New Roman"/>
          <w:lang w:val="en-US"/>
        </w:rPr>
        <w:t xml:space="preserve"> possible not to emulate him. Whereas Rousseau</w:t>
      </w:r>
      <w:r w:rsidR="009E090D" w:rsidRPr="003817F3">
        <w:rPr>
          <w:rFonts w:ascii="Garamond" w:hAnsi="Garamond" w:cs="Times New Roman"/>
          <w:lang w:val="en-US"/>
        </w:rPr>
        <w:t xml:space="preserve"> in the </w:t>
      </w:r>
      <w:r w:rsidR="009E090D" w:rsidRPr="003817F3">
        <w:rPr>
          <w:rFonts w:ascii="Garamond" w:hAnsi="Garamond" w:cs="Times New Roman"/>
          <w:i/>
          <w:lang w:val="en-US"/>
        </w:rPr>
        <w:t>Discourse</w:t>
      </w:r>
      <w:r w:rsidRPr="003817F3">
        <w:rPr>
          <w:rFonts w:ascii="Garamond" w:hAnsi="Garamond" w:cs="Times New Roman"/>
          <w:lang w:val="en-US"/>
        </w:rPr>
        <w:t xml:space="preserve"> </w:t>
      </w:r>
      <w:r w:rsidR="00CE7A93" w:rsidRPr="003817F3">
        <w:rPr>
          <w:rFonts w:ascii="Garamond" w:hAnsi="Garamond" w:cs="Times New Roman"/>
          <w:lang w:val="en-US"/>
        </w:rPr>
        <w:t>supposes</w:t>
      </w:r>
      <w:r w:rsidRPr="003817F3">
        <w:rPr>
          <w:rFonts w:ascii="Garamond" w:hAnsi="Garamond" w:cs="Times New Roman"/>
          <w:lang w:val="en-US"/>
        </w:rPr>
        <w:t xml:space="preserve"> that in advanced market relations characterized by extensive material ine</w:t>
      </w:r>
      <w:r w:rsidR="000850DE" w:rsidRPr="003817F3">
        <w:rPr>
          <w:rFonts w:ascii="Garamond" w:hAnsi="Garamond" w:cs="Times New Roman"/>
          <w:lang w:val="en-US"/>
        </w:rPr>
        <w:t>q</w:t>
      </w:r>
      <w:r w:rsidRPr="003817F3">
        <w:rPr>
          <w:rFonts w:ascii="Garamond" w:hAnsi="Garamond" w:cs="Times New Roman"/>
          <w:lang w:val="en-US"/>
        </w:rPr>
        <w:t>u</w:t>
      </w:r>
      <w:r w:rsidR="000850DE" w:rsidRPr="003817F3">
        <w:rPr>
          <w:rFonts w:ascii="Garamond" w:hAnsi="Garamond" w:cs="Times New Roman"/>
          <w:lang w:val="en-US"/>
        </w:rPr>
        <w:t>a</w:t>
      </w:r>
      <w:r w:rsidRPr="003817F3">
        <w:rPr>
          <w:rFonts w:ascii="Garamond" w:hAnsi="Garamond" w:cs="Times New Roman"/>
          <w:lang w:val="en-US"/>
        </w:rPr>
        <w:t>lity we cannot help but be driven by status and vanity concerns to endlessly pursue consumer goods</w:t>
      </w:r>
      <w:r w:rsidR="00E26BAB" w:rsidRPr="003817F3">
        <w:rPr>
          <w:rFonts w:ascii="Garamond" w:hAnsi="Garamond" w:cs="Times New Roman"/>
          <w:lang w:val="en-US"/>
        </w:rPr>
        <w:t xml:space="preserve"> in a never</w:t>
      </w:r>
      <w:r w:rsidR="006C0295" w:rsidRPr="003817F3">
        <w:rPr>
          <w:rFonts w:ascii="Garamond" w:hAnsi="Garamond" w:cs="Times New Roman"/>
          <w:lang w:val="en-US"/>
        </w:rPr>
        <w:t>-</w:t>
      </w:r>
      <w:r w:rsidR="00E26BAB" w:rsidRPr="003817F3">
        <w:rPr>
          <w:rFonts w:ascii="Garamond" w:hAnsi="Garamond" w:cs="Times New Roman"/>
          <w:lang w:val="en-US"/>
        </w:rPr>
        <w:t xml:space="preserve">ending cycle of </w:t>
      </w:r>
      <w:r w:rsidR="002B621F" w:rsidRPr="003817F3">
        <w:rPr>
          <w:rFonts w:ascii="Garamond" w:hAnsi="Garamond" w:cs="Times New Roman"/>
          <w:lang w:val="en-US"/>
        </w:rPr>
        <w:t xml:space="preserve">competitive </w:t>
      </w:r>
      <w:r w:rsidR="006C0295" w:rsidRPr="003817F3">
        <w:rPr>
          <w:rFonts w:ascii="Garamond" w:hAnsi="Garamond" w:cs="Times New Roman"/>
          <w:lang w:val="en-US"/>
        </w:rPr>
        <w:t xml:space="preserve">psychological </w:t>
      </w:r>
      <w:r w:rsidR="00E26BAB" w:rsidRPr="003817F3">
        <w:rPr>
          <w:rFonts w:ascii="Garamond" w:hAnsi="Garamond" w:cs="Times New Roman"/>
          <w:lang w:val="en-US"/>
        </w:rPr>
        <w:t>self-harm</w:t>
      </w:r>
      <w:r w:rsidRPr="003817F3">
        <w:rPr>
          <w:rFonts w:ascii="Garamond" w:hAnsi="Garamond" w:cs="Times New Roman"/>
          <w:lang w:val="en-US"/>
        </w:rPr>
        <w:t xml:space="preserve">, Smith </w:t>
      </w:r>
      <w:r w:rsidR="00900817" w:rsidRPr="003817F3">
        <w:rPr>
          <w:rFonts w:ascii="Garamond" w:hAnsi="Garamond" w:cs="Times New Roman"/>
          <w:lang w:val="en-US"/>
        </w:rPr>
        <w:lastRenderedPageBreak/>
        <w:t>disagrees</w:t>
      </w:r>
      <w:r w:rsidRPr="003817F3">
        <w:rPr>
          <w:rFonts w:ascii="Garamond" w:hAnsi="Garamond" w:cs="Times New Roman"/>
          <w:lang w:val="en-US"/>
        </w:rPr>
        <w:t xml:space="preserve">. </w:t>
      </w:r>
      <w:r w:rsidR="00900817" w:rsidRPr="003817F3">
        <w:rPr>
          <w:rFonts w:ascii="Garamond" w:hAnsi="Garamond" w:cs="Times New Roman"/>
          <w:lang w:val="en-US"/>
        </w:rPr>
        <w:t>T</w:t>
      </w:r>
      <w:r w:rsidRPr="003817F3">
        <w:rPr>
          <w:rFonts w:ascii="Garamond" w:hAnsi="Garamond" w:cs="Times New Roman"/>
          <w:lang w:val="en-US"/>
        </w:rPr>
        <w:t xml:space="preserve">he entire thrust of TMS IV.1 is to encourage us </w:t>
      </w:r>
      <w:r w:rsidRPr="003817F3">
        <w:rPr>
          <w:rFonts w:ascii="Garamond" w:hAnsi="Garamond" w:cs="Times New Roman"/>
          <w:i/>
          <w:lang w:val="en-US"/>
        </w:rPr>
        <w:t xml:space="preserve">not </w:t>
      </w:r>
      <w:r w:rsidRPr="003817F3">
        <w:rPr>
          <w:rFonts w:ascii="Garamond" w:hAnsi="Garamond" w:cs="Times New Roman"/>
          <w:lang w:val="en-US"/>
        </w:rPr>
        <w:t xml:space="preserve">to be </w:t>
      </w:r>
      <w:r w:rsidR="00E26BAB" w:rsidRPr="003817F3">
        <w:rPr>
          <w:rFonts w:ascii="Garamond" w:hAnsi="Garamond" w:cs="Times New Roman"/>
          <w:lang w:val="en-US"/>
        </w:rPr>
        <w:t>like the poor man’s son</w:t>
      </w:r>
      <w:r w:rsidR="00900817" w:rsidRPr="003817F3">
        <w:rPr>
          <w:rFonts w:ascii="Garamond" w:hAnsi="Garamond" w:cs="Times New Roman"/>
          <w:lang w:val="en-US"/>
        </w:rPr>
        <w:t xml:space="preserve">, </w:t>
      </w:r>
      <w:r w:rsidR="003A3645" w:rsidRPr="003817F3">
        <w:rPr>
          <w:rFonts w:ascii="Garamond" w:hAnsi="Garamond" w:cs="Times New Roman"/>
          <w:lang w:val="en-US"/>
        </w:rPr>
        <w:t>indicating that</w:t>
      </w:r>
      <w:r w:rsidR="000850DE" w:rsidRPr="003817F3">
        <w:rPr>
          <w:rFonts w:ascii="Garamond" w:hAnsi="Garamond" w:cs="Times New Roman"/>
          <w:lang w:val="en-US"/>
        </w:rPr>
        <w:t xml:space="preserve"> Smith thinks we are </w:t>
      </w:r>
      <w:r w:rsidR="00083931" w:rsidRPr="003817F3">
        <w:rPr>
          <w:rFonts w:ascii="Garamond" w:hAnsi="Garamond" w:cs="Times New Roman"/>
          <w:lang w:val="en-US"/>
        </w:rPr>
        <w:t xml:space="preserve">capable </w:t>
      </w:r>
      <w:r w:rsidR="000850DE" w:rsidRPr="003817F3">
        <w:rPr>
          <w:rFonts w:ascii="Garamond" w:hAnsi="Garamond" w:cs="Times New Roman"/>
          <w:lang w:val="en-US"/>
        </w:rPr>
        <w:t xml:space="preserve">of resisting the siren song of endless consumption, at least to some </w:t>
      </w:r>
      <w:r w:rsidR="006C0295" w:rsidRPr="003817F3">
        <w:rPr>
          <w:rFonts w:ascii="Garamond" w:hAnsi="Garamond" w:cs="Times New Roman"/>
          <w:lang w:val="en-US"/>
        </w:rPr>
        <w:t xml:space="preserve">adequate </w:t>
      </w:r>
      <w:r w:rsidR="000850DE" w:rsidRPr="003817F3">
        <w:rPr>
          <w:rFonts w:ascii="Garamond" w:hAnsi="Garamond" w:cs="Times New Roman"/>
          <w:lang w:val="en-US"/>
        </w:rPr>
        <w:t>degree</w:t>
      </w:r>
      <w:r w:rsidR="00083931" w:rsidRPr="003817F3">
        <w:rPr>
          <w:rFonts w:ascii="Garamond" w:hAnsi="Garamond" w:cs="Times New Roman"/>
          <w:lang w:val="en-US"/>
        </w:rPr>
        <w:t>.</w:t>
      </w:r>
    </w:p>
    <w:p w14:paraId="41C1BF0A" w14:textId="15D93641" w:rsidR="003301CF" w:rsidRPr="003817F3" w:rsidRDefault="00931A12" w:rsidP="00083931">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 xml:space="preserve">Third, Smith denies Rousseau’s claim that because natural pity is suppressed in conditions of enflamed </w:t>
      </w:r>
      <w:r w:rsidRPr="003817F3">
        <w:rPr>
          <w:rFonts w:ascii="Garamond" w:hAnsi="Garamond" w:cs="Times New Roman"/>
          <w:i/>
          <w:lang w:val="en-US"/>
        </w:rPr>
        <w:t xml:space="preserve">amour </w:t>
      </w:r>
      <w:proofErr w:type="spellStart"/>
      <w:r w:rsidRPr="003817F3">
        <w:rPr>
          <w:rFonts w:ascii="Garamond" w:hAnsi="Garamond" w:cs="Times New Roman"/>
          <w:i/>
          <w:lang w:val="en-US"/>
        </w:rPr>
        <w:t>propre</w:t>
      </w:r>
      <w:proofErr w:type="spellEnd"/>
      <w:r w:rsidRPr="003817F3">
        <w:rPr>
          <w:rFonts w:ascii="Garamond" w:hAnsi="Garamond" w:cs="Times New Roman"/>
          <w:lang w:val="en-US"/>
        </w:rPr>
        <w:t xml:space="preserve"> due to rampant consumption, so our vanity necessarily issues i</w:t>
      </w:r>
      <w:r w:rsidR="000850DE" w:rsidRPr="003817F3">
        <w:rPr>
          <w:rFonts w:ascii="Garamond" w:hAnsi="Garamond" w:cs="Times New Roman"/>
          <w:lang w:val="en-US"/>
        </w:rPr>
        <w:t>n</w:t>
      </w:r>
      <w:r w:rsidRPr="003817F3">
        <w:rPr>
          <w:rFonts w:ascii="Garamond" w:hAnsi="Garamond" w:cs="Times New Roman"/>
          <w:lang w:val="en-US"/>
        </w:rPr>
        <w:t xml:space="preserve"> zero-sum status competition. On the contrary, Smith makes it central to his moral psychology that our capacity for sympathy enables us to take </w:t>
      </w:r>
      <w:r w:rsidRPr="003817F3">
        <w:rPr>
          <w:rFonts w:ascii="Garamond" w:hAnsi="Garamond" w:cs="Times New Roman"/>
          <w:i/>
          <w:lang w:val="en-US"/>
        </w:rPr>
        <w:t>pleasure</w:t>
      </w:r>
      <w:r w:rsidRPr="003817F3">
        <w:rPr>
          <w:rFonts w:ascii="Garamond" w:hAnsi="Garamond" w:cs="Times New Roman"/>
          <w:lang w:val="en-US"/>
        </w:rPr>
        <w:t xml:space="preserve"> in the pleasures of others –</w:t>
      </w:r>
      <w:r w:rsidR="00CC76D3" w:rsidRPr="003817F3">
        <w:rPr>
          <w:rFonts w:ascii="Garamond" w:hAnsi="Garamond" w:cs="Times New Roman"/>
          <w:lang w:val="en-US"/>
        </w:rPr>
        <w:t xml:space="preserve"> </w:t>
      </w:r>
      <w:r w:rsidRPr="003817F3">
        <w:rPr>
          <w:rFonts w:ascii="Garamond" w:hAnsi="Garamond" w:cs="Times New Roman"/>
          <w:lang w:val="en-US"/>
        </w:rPr>
        <w:t>includ</w:t>
      </w:r>
      <w:r w:rsidR="00CC76D3" w:rsidRPr="003817F3">
        <w:rPr>
          <w:rFonts w:ascii="Garamond" w:hAnsi="Garamond" w:cs="Times New Roman"/>
          <w:lang w:val="en-US"/>
        </w:rPr>
        <w:t>ing</w:t>
      </w:r>
      <w:r w:rsidRPr="003817F3">
        <w:rPr>
          <w:rFonts w:ascii="Garamond" w:hAnsi="Garamond" w:cs="Times New Roman"/>
          <w:lang w:val="en-US"/>
        </w:rPr>
        <w:t xml:space="preserve"> their social status</w:t>
      </w:r>
      <w:r w:rsidR="000850DE" w:rsidRPr="003817F3">
        <w:rPr>
          <w:rFonts w:ascii="Garamond" w:hAnsi="Garamond" w:cs="Times New Roman"/>
          <w:lang w:val="en-US"/>
        </w:rPr>
        <w:t xml:space="preserve"> – and hence our social interactions are not </w:t>
      </w:r>
      <w:r w:rsidR="006C0295" w:rsidRPr="003817F3">
        <w:rPr>
          <w:rFonts w:ascii="Garamond" w:hAnsi="Garamond" w:cs="Times New Roman"/>
          <w:lang w:val="en-US"/>
        </w:rPr>
        <w:t xml:space="preserve">necessarily </w:t>
      </w:r>
      <w:r w:rsidR="000850DE" w:rsidRPr="003817F3">
        <w:rPr>
          <w:rFonts w:ascii="Garamond" w:hAnsi="Garamond" w:cs="Times New Roman"/>
          <w:lang w:val="en-US"/>
        </w:rPr>
        <w:t>zero-sum</w:t>
      </w:r>
      <w:r w:rsidRPr="003817F3">
        <w:rPr>
          <w:rFonts w:ascii="Garamond" w:hAnsi="Garamond" w:cs="Times New Roman"/>
          <w:lang w:val="en-US"/>
        </w:rPr>
        <w:t>.</w:t>
      </w:r>
      <w:r w:rsidR="00083931" w:rsidRPr="003817F3">
        <w:rPr>
          <w:rFonts w:ascii="Garamond" w:hAnsi="Garamond" w:cs="Times New Roman"/>
          <w:lang w:val="en-US"/>
        </w:rPr>
        <w:t xml:space="preserve"> Smith, following Hume, is clear that human beings tend to love and esteem the wealthy and powerful, rather than being </w:t>
      </w:r>
      <w:r w:rsidR="005A06BA" w:rsidRPr="003817F3">
        <w:rPr>
          <w:rFonts w:ascii="Garamond" w:hAnsi="Garamond" w:cs="Times New Roman"/>
          <w:lang w:val="en-US"/>
        </w:rPr>
        <w:t xml:space="preserve">competitively </w:t>
      </w:r>
      <w:r w:rsidR="00083931" w:rsidRPr="003817F3">
        <w:rPr>
          <w:rFonts w:ascii="Garamond" w:hAnsi="Garamond" w:cs="Times New Roman"/>
          <w:lang w:val="en-US"/>
        </w:rPr>
        <w:t>provoked, or psychologically harmed, by their superior standing</w:t>
      </w:r>
      <w:r w:rsidR="00E272E3" w:rsidRPr="003817F3">
        <w:rPr>
          <w:rFonts w:ascii="Garamond" w:hAnsi="Garamond" w:cs="Times New Roman"/>
          <w:lang w:val="en-US"/>
        </w:rPr>
        <w:t>, and that we willingly in turn defer to superiors on the basis of opinion-based natural authority</w:t>
      </w:r>
      <w:r w:rsidR="00083931" w:rsidRPr="003817F3">
        <w:rPr>
          <w:rFonts w:ascii="Garamond" w:hAnsi="Garamond" w:cs="Times New Roman"/>
          <w:lang w:val="en-US"/>
        </w:rPr>
        <w:t xml:space="preserve"> (</w:t>
      </w:r>
      <w:r w:rsidR="005A06BA" w:rsidRPr="003817F3">
        <w:rPr>
          <w:rFonts w:ascii="Garamond" w:hAnsi="Garamond" w:cs="Times New Roman"/>
          <w:lang w:val="en-US"/>
        </w:rPr>
        <w:t xml:space="preserve">TMS I.iii.2.1; </w:t>
      </w:r>
      <w:r w:rsidR="00EA33F1" w:rsidRPr="003817F3">
        <w:rPr>
          <w:rFonts w:ascii="Garamond" w:hAnsi="Garamond" w:cs="Times New Roman"/>
          <w:noProof/>
        </w:rPr>
        <w:t>WN V.i.b.11</w:t>
      </w:r>
      <w:r w:rsidR="00E272E3" w:rsidRPr="003817F3">
        <w:rPr>
          <w:rFonts w:ascii="Garamond" w:hAnsi="Garamond" w:cs="Times New Roman"/>
          <w:noProof/>
        </w:rPr>
        <w:t>; Sagar 2018, chapters 3 and 5</w:t>
      </w:r>
      <w:r w:rsidR="00083931" w:rsidRPr="003817F3">
        <w:rPr>
          <w:rFonts w:ascii="Garamond" w:hAnsi="Garamond" w:cs="Times New Roman"/>
          <w:lang w:val="en-US"/>
        </w:rPr>
        <w:t>)</w:t>
      </w:r>
      <w:r w:rsidR="005A06BA" w:rsidRPr="003817F3">
        <w:rPr>
          <w:rFonts w:ascii="Garamond" w:hAnsi="Garamond" w:cs="Times New Roman"/>
          <w:lang w:val="en-US"/>
        </w:rPr>
        <w:t xml:space="preserve">. </w:t>
      </w:r>
      <w:r w:rsidRPr="003817F3">
        <w:rPr>
          <w:rFonts w:ascii="Garamond" w:hAnsi="Garamond" w:cs="Times New Roman"/>
          <w:lang w:val="en-US"/>
        </w:rPr>
        <w:t xml:space="preserve">Indeed, one of the reasons we are vain about our material possessions is </w:t>
      </w:r>
      <w:r w:rsidR="000850DE" w:rsidRPr="003817F3">
        <w:rPr>
          <w:rFonts w:ascii="Garamond" w:hAnsi="Garamond" w:cs="Times New Roman"/>
          <w:lang w:val="en-US"/>
        </w:rPr>
        <w:t xml:space="preserve">precisely </w:t>
      </w:r>
      <w:r w:rsidRPr="003817F3">
        <w:rPr>
          <w:rFonts w:ascii="Garamond" w:hAnsi="Garamond" w:cs="Times New Roman"/>
          <w:lang w:val="en-US"/>
        </w:rPr>
        <w:t xml:space="preserve">because other people take pleasure in looking at </w:t>
      </w:r>
      <w:r w:rsidR="002B621F" w:rsidRPr="003817F3">
        <w:rPr>
          <w:rFonts w:ascii="Garamond" w:hAnsi="Garamond" w:cs="Times New Roman"/>
          <w:lang w:val="en-US"/>
        </w:rPr>
        <w:t>those</w:t>
      </w:r>
      <w:r w:rsidRPr="003817F3">
        <w:rPr>
          <w:rFonts w:ascii="Garamond" w:hAnsi="Garamond" w:cs="Times New Roman"/>
          <w:lang w:val="en-US"/>
        </w:rPr>
        <w:t xml:space="preserve"> possessions and imagining the utility they are a means to, and we in turn take pleasure from </w:t>
      </w:r>
      <w:r w:rsidR="00083931" w:rsidRPr="003817F3">
        <w:rPr>
          <w:rFonts w:ascii="Garamond" w:hAnsi="Garamond" w:cs="Times New Roman"/>
          <w:lang w:val="en-US"/>
        </w:rPr>
        <w:t>knowing that they are taking pleasure in looking at us and our material assets.</w:t>
      </w:r>
      <w:r w:rsidRPr="003817F3">
        <w:rPr>
          <w:rFonts w:ascii="Garamond" w:hAnsi="Garamond" w:cs="Times New Roman"/>
          <w:lang w:val="en-US"/>
        </w:rPr>
        <w:t xml:space="preserve"> The psycholog</w:t>
      </w:r>
      <w:r w:rsidR="00D679B4" w:rsidRPr="003817F3">
        <w:rPr>
          <w:rFonts w:ascii="Garamond" w:hAnsi="Garamond" w:cs="Times New Roman"/>
          <w:lang w:val="en-US"/>
        </w:rPr>
        <w:t>y</w:t>
      </w:r>
      <w:r w:rsidRPr="003817F3">
        <w:rPr>
          <w:rFonts w:ascii="Garamond" w:hAnsi="Garamond" w:cs="Times New Roman"/>
          <w:lang w:val="en-US"/>
        </w:rPr>
        <w:t xml:space="preserve"> of vanity as filtered through consumption is not only</w:t>
      </w:r>
      <w:r w:rsidR="00083931" w:rsidRPr="003817F3">
        <w:rPr>
          <w:rFonts w:ascii="Garamond" w:hAnsi="Garamond" w:cs="Times New Roman"/>
          <w:lang w:val="en-US"/>
        </w:rPr>
        <w:t>, for Smith,</w:t>
      </w:r>
      <w:r w:rsidRPr="003817F3">
        <w:rPr>
          <w:rFonts w:ascii="Garamond" w:hAnsi="Garamond" w:cs="Times New Roman"/>
          <w:lang w:val="en-US"/>
        </w:rPr>
        <w:t xml:space="preserve"> primarily predicated on the quirk of rationality (not status competition), but insofar as vanity enters the picture it is </w:t>
      </w:r>
      <w:r w:rsidR="006C0295" w:rsidRPr="003817F3">
        <w:rPr>
          <w:rFonts w:ascii="Garamond" w:hAnsi="Garamond" w:cs="Times New Roman"/>
          <w:lang w:val="en-US"/>
        </w:rPr>
        <w:t>often</w:t>
      </w:r>
      <w:r w:rsidRPr="003817F3">
        <w:rPr>
          <w:rFonts w:ascii="Garamond" w:hAnsi="Garamond" w:cs="Times New Roman"/>
          <w:lang w:val="en-US"/>
        </w:rPr>
        <w:t xml:space="preserve"> </w:t>
      </w:r>
      <w:r w:rsidR="000850DE" w:rsidRPr="003817F3">
        <w:rPr>
          <w:rFonts w:ascii="Garamond" w:hAnsi="Garamond" w:cs="Times New Roman"/>
          <w:lang w:val="en-US"/>
        </w:rPr>
        <w:t xml:space="preserve">a mutually </w:t>
      </w:r>
      <w:r w:rsidR="00E26BAB" w:rsidRPr="003817F3">
        <w:rPr>
          <w:rFonts w:ascii="Garamond" w:hAnsi="Garamond" w:cs="Times New Roman"/>
          <w:lang w:val="en-US"/>
        </w:rPr>
        <w:t>complementary</w:t>
      </w:r>
      <w:r w:rsidR="000850DE" w:rsidRPr="003817F3">
        <w:rPr>
          <w:rFonts w:ascii="Garamond" w:hAnsi="Garamond" w:cs="Times New Roman"/>
          <w:lang w:val="en-US"/>
        </w:rPr>
        <w:t xml:space="preserve"> process whereby we elevate each other rather than, as Rousseau supposes, constantly do</w:t>
      </w:r>
      <w:r w:rsidR="00CC76D3" w:rsidRPr="003817F3">
        <w:rPr>
          <w:rFonts w:ascii="Garamond" w:hAnsi="Garamond" w:cs="Times New Roman"/>
          <w:lang w:val="en-US"/>
        </w:rPr>
        <w:t>ing</w:t>
      </w:r>
      <w:r w:rsidR="000850DE" w:rsidRPr="003817F3">
        <w:rPr>
          <w:rFonts w:ascii="Garamond" w:hAnsi="Garamond" w:cs="Times New Roman"/>
          <w:lang w:val="en-US"/>
        </w:rPr>
        <w:t xml:space="preserve"> each other down</w:t>
      </w:r>
      <w:r w:rsidR="00E26BAB" w:rsidRPr="003817F3">
        <w:rPr>
          <w:rFonts w:ascii="Garamond" w:hAnsi="Garamond" w:cs="Times New Roman"/>
          <w:lang w:val="en-US"/>
        </w:rPr>
        <w:t>.</w:t>
      </w:r>
    </w:p>
    <w:p w14:paraId="40CAADDC" w14:textId="4903292A" w:rsidR="00467E20" w:rsidRPr="003817F3" w:rsidRDefault="008804A8" w:rsidP="00C87E48">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R</w:t>
      </w:r>
      <w:r w:rsidR="003301CF" w:rsidRPr="003817F3">
        <w:rPr>
          <w:rFonts w:ascii="Garamond" w:hAnsi="Garamond" w:cs="Times New Roman"/>
          <w:lang w:val="en-US"/>
        </w:rPr>
        <w:t xml:space="preserve">ather than taking over Rousseau’s concerns and recycling them in his own name, but sheepishly apologizing for the evils of inequality because on balance the poor are made better off than they otherwise would be, Smith is </w:t>
      </w:r>
      <w:r w:rsidR="000850DE" w:rsidRPr="003817F3">
        <w:rPr>
          <w:rFonts w:ascii="Garamond" w:hAnsi="Garamond" w:cs="Times New Roman"/>
          <w:lang w:val="en-US"/>
        </w:rPr>
        <w:t>saying something else</w:t>
      </w:r>
      <w:r w:rsidR="00467E20" w:rsidRPr="003817F3">
        <w:rPr>
          <w:rFonts w:ascii="Garamond" w:hAnsi="Garamond" w:cs="Times New Roman"/>
          <w:lang w:val="en-US"/>
        </w:rPr>
        <w:t xml:space="preserve">. He is saying </w:t>
      </w:r>
      <w:r w:rsidR="003301CF" w:rsidRPr="003817F3">
        <w:rPr>
          <w:rFonts w:ascii="Garamond" w:hAnsi="Garamond" w:cs="Times New Roman"/>
          <w:lang w:val="en-US"/>
        </w:rPr>
        <w:t xml:space="preserve">that Rousseau’s concerns are </w:t>
      </w:r>
      <w:r w:rsidR="003301CF" w:rsidRPr="003817F3">
        <w:rPr>
          <w:rFonts w:ascii="Garamond" w:hAnsi="Garamond" w:cs="Times New Roman"/>
          <w:i/>
          <w:lang w:val="en-US"/>
        </w:rPr>
        <w:t>ill-founded</w:t>
      </w:r>
      <w:r w:rsidR="003301CF" w:rsidRPr="003817F3">
        <w:rPr>
          <w:rFonts w:ascii="Garamond" w:hAnsi="Garamond" w:cs="Times New Roman"/>
          <w:lang w:val="en-US"/>
        </w:rPr>
        <w:t xml:space="preserve">. Not only is Rousseau wrong about what motivates most economic consumption, he is also wrong about the effects of this consumption on </w:t>
      </w:r>
      <w:r w:rsidR="00EA33F1" w:rsidRPr="003817F3">
        <w:rPr>
          <w:rFonts w:ascii="Garamond" w:hAnsi="Garamond" w:cs="Times New Roman"/>
          <w:lang w:val="en-US"/>
        </w:rPr>
        <w:t>the</w:t>
      </w:r>
      <w:r w:rsidR="003301CF" w:rsidRPr="003817F3">
        <w:rPr>
          <w:rFonts w:ascii="Garamond" w:hAnsi="Garamond" w:cs="Times New Roman"/>
          <w:lang w:val="en-US"/>
        </w:rPr>
        <w:t xml:space="preserve"> psychologies of</w:t>
      </w:r>
      <w:r w:rsidR="00E26BAB" w:rsidRPr="003817F3">
        <w:rPr>
          <w:rFonts w:ascii="Garamond" w:hAnsi="Garamond" w:cs="Times New Roman"/>
          <w:lang w:val="en-US"/>
        </w:rPr>
        <w:t xml:space="preserve"> </w:t>
      </w:r>
      <w:r w:rsidR="003301CF" w:rsidRPr="003817F3">
        <w:rPr>
          <w:rFonts w:ascii="Garamond" w:hAnsi="Garamond" w:cs="Times New Roman"/>
          <w:lang w:val="en-US"/>
        </w:rPr>
        <w:t>ordinary people.</w:t>
      </w:r>
      <w:r w:rsidR="00C87E48" w:rsidRPr="003817F3">
        <w:rPr>
          <w:rFonts w:ascii="Garamond" w:hAnsi="Garamond" w:cs="Times New Roman"/>
          <w:lang w:val="en-US"/>
        </w:rPr>
        <w:t xml:space="preserve"> </w:t>
      </w:r>
      <w:r w:rsidR="003301CF" w:rsidRPr="003817F3">
        <w:rPr>
          <w:rFonts w:ascii="Garamond" w:hAnsi="Garamond" w:cs="Times New Roman"/>
          <w:lang w:val="en-US"/>
        </w:rPr>
        <w:t>Smith is</w:t>
      </w:r>
      <w:r w:rsidR="009E090D" w:rsidRPr="003817F3">
        <w:rPr>
          <w:rFonts w:ascii="Garamond" w:hAnsi="Garamond" w:cs="Times New Roman"/>
          <w:lang w:val="en-US"/>
        </w:rPr>
        <w:t xml:space="preserve"> </w:t>
      </w:r>
      <w:r w:rsidR="003301CF" w:rsidRPr="003817F3">
        <w:rPr>
          <w:rFonts w:ascii="Garamond" w:hAnsi="Garamond" w:cs="Times New Roman"/>
          <w:i/>
          <w:lang w:val="en-US"/>
        </w:rPr>
        <w:t>denying</w:t>
      </w:r>
      <w:r w:rsidR="003301CF" w:rsidRPr="003817F3">
        <w:rPr>
          <w:rFonts w:ascii="Garamond" w:hAnsi="Garamond" w:cs="Times New Roman"/>
          <w:lang w:val="en-US"/>
        </w:rPr>
        <w:t xml:space="preserve"> that material inequalities necessarily lead to relational inequalities in the way that Rousseau </w:t>
      </w:r>
      <w:r w:rsidRPr="003817F3">
        <w:rPr>
          <w:rFonts w:ascii="Garamond" w:hAnsi="Garamond" w:cs="Times New Roman"/>
          <w:lang w:val="en-US"/>
        </w:rPr>
        <w:t>claim</w:t>
      </w:r>
      <w:r w:rsidR="003301CF" w:rsidRPr="003817F3">
        <w:rPr>
          <w:rFonts w:ascii="Garamond" w:hAnsi="Garamond" w:cs="Times New Roman"/>
          <w:lang w:val="en-US"/>
        </w:rPr>
        <w:t xml:space="preserve">s. Precisely because most consumption is motivated by the quirk </w:t>
      </w:r>
      <w:r w:rsidR="003301CF" w:rsidRPr="003817F3">
        <w:rPr>
          <w:rFonts w:ascii="Garamond" w:hAnsi="Garamond" w:cs="Times New Roman"/>
          <w:lang w:val="en-US"/>
        </w:rPr>
        <w:lastRenderedPageBreak/>
        <w:t xml:space="preserve">of rationality, not vanity, and </w:t>
      </w:r>
      <w:r w:rsidR="00BD2CE6" w:rsidRPr="003817F3">
        <w:rPr>
          <w:rFonts w:ascii="Garamond" w:hAnsi="Garamond" w:cs="Times New Roman"/>
          <w:lang w:val="en-US"/>
        </w:rPr>
        <w:t xml:space="preserve">because </w:t>
      </w:r>
      <w:r w:rsidR="003301CF" w:rsidRPr="003817F3">
        <w:rPr>
          <w:rFonts w:ascii="Garamond" w:hAnsi="Garamond" w:cs="Times New Roman"/>
          <w:lang w:val="en-US"/>
        </w:rPr>
        <w:t>we take pleasure</w:t>
      </w:r>
      <w:r w:rsidR="00BD2CE6" w:rsidRPr="003817F3">
        <w:rPr>
          <w:rFonts w:ascii="Garamond" w:hAnsi="Garamond" w:cs="Times New Roman"/>
          <w:lang w:val="en-US"/>
        </w:rPr>
        <w:t xml:space="preserve"> via sympathy</w:t>
      </w:r>
      <w:r w:rsidR="003301CF" w:rsidRPr="003817F3">
        <w:rPr>
          <w:rFonts w:ascii="Garamond" w:hAnsi="Garamond" w:cs="Times New Roman"/>
          <w:lang w:val="en-US"/>
        </w:rPr>
        <w:t xml:space="preserve"> in the riches of others and admire them for it</w:t>
      </w:r>
      <w:r w:rsidR="00083931" w:rsidRPr="003817F3">
        <w:rPr>
          <w:rFonts w:ascii="Garamond" w:hAnsi="Garamond" w:cs="Times New Roman"/>
          <w:lang w:val="en-US"/>
        </w:rPr>
        <w:t xml:space="preserve"> (as they do towards us)</w:t>
      </w:r>
      <w:r w:rsidR="003301CF" w:rsidRPr="003817F3">
        <w:rPr>
          <w:rFonts w:ascii="Garamond" w:hAnsi="Garamond" w:cs="Times New Roman"/>
          <w:lang w:val="en-US"/>
        </w:rPr>
        <w:t>, there is no necessary link between inequality of material holdings and inequality of relations</w:t>
      </w:r>
      <w:r w:rsidR="009E090D" w:rsidRPr="003817F3">
        <w:rPr>
          <w:rFonts w:ascii="Garamond" w:hAnsi="Garamond" w:cs="Times New Roman"/>
          <w:lang w:val="en-US"/>
        </w:rPr>
        <w:t>.</w:t>
      </w:r>
      <w:r w:rsidR="00195DD9" w:rsidRPr="003817F3">
        <w:rPr>
          <w:rFonts w:ascii="Garamond" w:hAnsi="Garamond" w:cs="Times New Roman"/>
          <w:lang w:val="en-US"/>
        </w:rPr>
        <w:t xml:space="preserve"> Smith </w:t>
      </w:r>
      <w:r w:rsidR="00B255D3" w:rsidRPr="003817F3">
        <w:rPr>
          <w:rFonts w:ascii="Garamond" w:hAnsi="Garamond" w:cs="Times New Roman"/>
          <w:lang w:val="en-US"/>
        </w:rPr>
        <w:t>denies</w:t>
      </w:r>
      <w:r w:rsidR="00195DD9" w:rsidRPr="003817F3">
        <w:rPr>
          <w:rFonts w:ascii="Garamond" w:hAnsi="Garamond" w:cs="Times New Roman"/>
          <w:lang w:val="en-US"/>
        </w:rPr>
        <w:t xml:space="preserve"> that we are living in</w:t>
      </w:r>
      <w:r w:rsidR="00C87E48" w:rsidRPr="003817F3">
        <w:rPr>
          <w:rFonts w:ascii="Garamond" w:hAnsi="Garamond" w:cs="Times New Roman"/>
          <w:lang w:val="en-US"/>
        </w:rPr>
        <w:t xml:space="preserve"> the unhappy situation dramatically depicted in the </w:t>
      </w:r>
      <w:r w:rsidR="00C87E48" w:rsidRPr="003817F3">
        <w:rPr>
          <w:rFonts w:ascii="Garamond" w:hAnsi="Garamond" w:cs="Times New Roman"/>
          <w:i/>
          <w:lang w:val="en-US"/>
        </w:rPr>
        <w:t>Second Discourse</w:t>
      </w:r>
      <w:r w:rsidR="001952DB" w:rsidRPr="003817F3">
        <w:rPr>
          <w:rFonts w:ascii="Garamond" w:hAnsi="Garamond" w:cs="Times New Roman"/>
          <w:lang w:val="en-US"/>
        </w:rPr>
        <w:t>. O</w:t>
      </w:r>
      <w:r w:rsidR="00C87E48" w:rsidRPr="003817F3">
        <w:rPr>
          <w:rFonts w:ascii="Garamond" w:hAnsi="Garamond" w:cs="Times New Roman"/>
          <w:lang w:val="en-US"/>
        </w:rPr>
        <w:t xml:space="preserve">ur condition is altogether more benign, even if, from a detached philosophical perspective, </w:t>
      </w:r>
      <w:r w:rsidR="00E26BAB" w:rsidRPr="003817F3">
        <w:rPr>
          <w:rFonts w:ascii="Garamond" w:hAnsi="Garamond" w:cs="Times New Roman"/>
          <w:lang w:val="en-US"/>
        </w:rPr>
        <w:t xml:space="preserve">it is </w:t>
      </w:r>
      <w:r w:rsidR="00C87E48" w:rsidRPr="003817F3">
        <w:rPr>
          <w:rFonts w:ascii="Garamond" w:hAnsi="Garamond" w:cs="Times New Roman"/>
          <w:lang w:val="en-US"/>
        </w:rPr>
        <w:t xml:space="preserve">still peculiar </w:t>
      </w:r>
      <w:r w:rsidR="00B255D3" w:rsidRPr="003817F3">
        <w:rPr>
          <w:rFonts w:ascii="Garamond" w:hAnsi="Garamond" w:cs="Times New Roman"/>
          <w:lang w:val="en-US"/>
        </w:rPr>
        <w:t>because</w:t>
      </w:r>
      <w:r w:rsidR="00C87E48" w:rsidRPr="003817F3">
        <w:rPr>
          <w:rFonts w:ascii="Garamond" w:hAnsi="Garamond" w:cs="Times New Roman"/>
          <w:lang w:val="en-US"/>
        </w:rPr>
        <w:t xml:space="preserve"> founded upon the operations of a more-or-less ubiquitous decep</w:t>
      </w:r>
      <w:r w:rsidR="00195DD9" w:rsidRPr="003817F3">
        <w:rPr>
          <w:rFonts w:ascii="Garamond" w:hAnsi="Garamond" w:cs="Times New Roman"/>
          <w:lang w:val="en-US"/>
        </w:rPr>
        <w:t>tion</w:t>
      </w:r>
      <w:r w:rsidR="00C87E48" w:rsidRPr="003817F3">
        <w:rPr>
          <w:rFonts w:ascii="Garamond" w:hAnsi="Garamond" w:cs="Times New Roman"/>
          <w:lang w:val="en-US"/>
        </w:rPr>
        <w:t>.</w:t>
      </w:r>
      <w:r w:rsidR="00C0448A" w:rsidRPr="003817F3">
        <w:rPr>
          <w:rFonts w:ascii="Garamond" w:hAnsi="Garamond" w:cs="Times New Roman"/>
          <w:lang w:val="en-US"/>
        </w:rPr>
        <w:t xml:space="preserve"> </w:t>
      </w:r>
    </w:p>
    <w:p w14:paraId="3A7CB8D9" w14:textId="3EDACCE0" w:rsidR="00467E20" w:rsidRPr="003817F3" w:rsidRDefault="00E94AC4" w:rsidP="00C0448A">
      <w:pPr>
        <w:autoSpaceDE w:val="0"/>
        <w:autoSpaceDN w:val="0"/>
        <w:adjustRightInd w:val="0"/>
        <w:spacing w:line="480" w:lineRule="auto"/>
        <w:ind w:firstLine="720"/>
        <w:rPr>
          <w:rFonts w:ascii="Garamond" w:hAnsi="Garamond" w:cs="Times New Roman"/>
          <w:i/>
          <w:lang w:val="en-US"/>
        </w:rPr>
      </w:pPr>
      <w:r w:rsidRPr="003817F3">
        <w:rPr>
          <w:rFonts w:ascii="Garamond" w:hAnsi="Garamond" w:cs="Times New Roman"/>
          <w:lang w:val="en-US"/>
        </w:rPr>
        <w:t>T</w:t>
      </w:r>
      <w:r w:rsidR="003301CF" w:rsidRPr="003817F3">
        <w:rPr>
          <w:rFonts w:ascii="Garamond" w:hAnsi="Garamond" w:cs="Times New Roman"/>
          <w:lang w:val="en-US"/>
        </w:rPr>
        <w:t xml:space="preserve">his is not to say that Smith thinks relational inequality </w:t>
      </w:r>
      <w:r w:rsidR="00C0448A" w:rsidRPr="003817F3">
        <w:rPr>
          <w:rFonts w:ascii="Garamond" w:hAnsi="Garamond" w:cs="Times New Roman"/>
          <w:lang w:val="en-US"/>
        </w:rPr>
        <w:t xml:space="preserve">therefore </w:t>
      </w:r>
      <w:r w:rsidR="003301CF" w:rsidRPr="003817F3">
        <w:rPr>
          <w:rFonts w:ascii="Garamond" w:hAnsi="Garamond" w:cs="Times New Roman"/>
          <w:lang w:val="en-US"/>
        </w:rPr>
        <w:t>does not matter</w:t>
      </w:r>
      <w:r w:rsidR="00C0448A" w:rsidRPr="003817F3">
        <w:rPr>
          <w:rFonts w:ascii="Garamond" w:hAnsi="Garamond" w:cs="Times New Roman"/>
          <w:lang w:val="en-US"/>
        </w:rPr>
        <w:t>, or is a non-problem.</w:t>
      </w:r>
      <w:r w:rsidR="003301CF" w:rsidRPr="003817F3">
        <w:rPr>
          <w:rFonts w:ascii="Garamond" w:hAnsi="Garamond" w:cs="Times New Roman"/>
          <w:lang w:val="en-US"/>
        </w:rPr>
        <w:t xml:space="preserve"> </w:t>
      </w:r>
      <w:r w:rsidR="00C0448A" w:rsidRPr="003817F3">
        <w:rPr>
          <w:rFonts w:ascii="Garamond" w:hAnsi="Garamond" w:cs="Times New Roman"/>
          <w:lang w:val="en-US"/>
        </w:rPr>
        <w:t>F</w:t>
      </w:r>
      <w:r w:rsidR="003301CF" w:rsidRPr="003817F3">
        <w:rPr>
          <w:rFonts w:ascii="Garamond" w:hAnsi="Garamond" w:cs="Times New Roman"/>
          <w:lang w:val="en-US"/>
        </w:rPr>
        <w:t>ar from it</w:t>
      </w:r>
      <w:r w:rsidR="003A3645" w:rsidRPr="003817F3">
        <w:rPr>
          <w:rFonts w:ascii="Garamond" w:hAnsi="Garamond" w:cs="Times New Roman"/>
          <w:lang w:val="en-US"/>
        </w:rPr>
        <w:t>.</w:t>
      </w:r>
      <w:r w:rsidR="00C0448A" w:rsidRPr="003817F3">
        <w:rPr>
          <w:rFonts w:ascii="Garamond" w:hAnsi="Garamond" w:cs="Times New Roman"/>
          <w:lang w:val="en-US"/>
        </w:rPr>
        <w:t xml:space="preserve"> </w:t>
      </w:r>
      <w:r w:rsidR="003A3645" w:rsidRPr="003817F3">
        <w:rPr>
          <w:rFonts w:ascii="Garamond" w:hAnsi="Garamond" w:cs="Times New Roman"/>
          <w:lang w:val="en-US"/>
        </w:rPr>
        <w:t>A</w:t>
      </w:r>
      <w:r w:rsidR="003301CF" w:rsidRPr="003817F3">
        <w:rPr>
          <w:rFonts w:ascii="Garamond" w:hAnsi="Garamond" w:cs="Times New Roman"/>
          <w:lang w:val="en-US"/>
        </w:rPr>
        <w:t xml:space="preserve">n abiding feature of </w:t>
      </w:r>
      <w:r w:rsidR="00C0448A" w:rsidRPr="003817F3">
        <w:rPr>
          <w:rFonts w:ascii="Garamond" w:hAnsi="Garamond" w:cs="Times New Roman"/>
          <w:lang w:val="en-US"/>
        </w:rPr>
        <w:t>his thought is his condemnation of domination, and his advocating for political arrangements which protect the weak from the depredations of the powerful</w:t>
      </w:r>
      <w:r w:rsidR="00467E20" w:rsidRPr="003817F3">
        <w:rPr>
          <w:rFonts w:ascii="Garamond" w:hAnsi="Garamond" w:cs="Times New Roman"/>
          <w:lang w:val="en-US"/>
        </w:rPr>
        <w:t xml:space="preserve">, </w:t>
      </w:r>
      <w:r w:rsidR="00C0448A" w:rsidRPr="003817F3">
        <w:rPr>
          <w:rFonts w:ascii="Garamond" w:hAnsi="Garamond" w:cs="Times New Roman"/>
          <w:lang w:val="en-US"/>
        </w:rPr>
        <w:t>which in practice</w:t>
      </w:r>
      <w:r w:rsidR="00467E20" w:rsidRPr="003817F3">
        <w:rPr>
          <w:rFonts w:ascii="Garamond" w:hAnsi="Garamond" w:cs="Times New Roman"/>
          <w:lang w:val="en-US"/>
        </w:rPr>
        <w:t xml:space="preserve"> </w:t>
      </w:r>
      <w:r w:rsidR="00C87E48" w:rsidRPr="003817F3">
        <w:rPr>
          <w:rFonts w:ascii="Garamond" w:hAnsi="Garamond" w:cs="Times New Roman"/>
          <w:lang w:val="en-US"/>
        </w:rPr>
        <w:t>typically</w:t>
      </w:r>
      <w:r w:rsidR="001B028F" w:rsidRPr="003817F3">
        <w:rPr>
          <w:rFonts w:ascii="Garamond" w:hAnsi="Garamond" w:cs="Times New Roman"/>
          <w:lang w:val="en-US"/>
        </w:rPr>
        <w:t xml:space="preserve"> </w:t>
      </w:r>
      <w:r w:rsidR="001B028F" w:rsidRPr="003817F3">
        <w:rPr>
          <w:rFonts w:ascii="Garamond" w:hAnsi="Garamond" w:cs="Times New Roman"/>
          <w:i/>
          <w:lang w:val="en-US"/>
        </w:rPr>
        <w:t>does</w:t>
      </w:r>
      <w:r w:rsidR="00C87E48" w:rsidRPr="003817F3">
        <w:rPr>
          <w:rFonts w:ascii="Garamond" w:hAnsi="Garamond" w:cs="Times New Roman"/>
          <w:lang w:val="en-US"/>
        </w:rPr>
        <w:t xml:space="preserve"> </w:t>
      </w:r>
      <w:r w:rsidR="00C0448A" w:rsidRPr="003817F3">
        <w:rPr>
          <w:rFonts w:ascii="Garamond" w:hAnsi="Garamond" w:cs="Times New Roman"/>
          <w:lang w:val="en-US"/>
        </w:rPr>
        <w:t>mean securing the poor from the ravages of the rich</w:t>
      </w:r>
      <w:r w:rsidR="00780DD5" w:rsidRPr="003817F3">
        <w:rPr>
          <w:rFonts w:ascii="Garamond" w:hAnsi="Garamond" w:cs="Times New Roman"/>
          <w:lang w:val="en-US"/>
        </w:rPr>
        <w:t>, who typically use their material advantages to exploit and</w:t>
      </w:r>
      <w:r w:rsidR="00412C5E" w:rsidRPr="003817F3">
        <w:rPr>
          <w:rFonts w:ascii="Garamond" w:hAnsi="Garamond" w:cs="Times New Roman"/>
          <w:lang w:val="en-US"/>
        </w:rPr>
        <w:t xml:space="preserve"> dominate </w:t>
      </w:r>
      <w:r w:rsidR="00A62275" w:rsidRPr="003817F3">
        <w:rPr>
          <w:rFonts w:ascii="Garamond" w:hAnsi="Garamond" w:cs="Times New Roman"/>
          <w:lang w:val="en-US"/>
        </w:rPr>
        <w:t xml:space="preserve">the </w:t>
      </w:r>
      <w:r w:rsidR="00412C5E" w:rsidRPr="003817F3">
        <w:rPr>
          <w:rFonts w:ascii="Garamond" w:hAnsi="Garamond" w:cs="Times New Roman"/>
          <w:lang w:val="en-US"/>
        </w:rPr>
        <w:t>poor</w:t>
      </w:r>
      <w:r w:rsidR="00C0448A" w:rsidRPr="003817F3">
        <w:rPr>
          <w:rFonts w:ascii="Garamond" w:hAnsi="Garamond" w:cs="Times New Roman"/>
          <w:lang w:val="en-US"/>
        </w:rPr>
        <w:t xml:space="preserve"> </w:t>
      </w:r>
      <w:r w:rsidR="00C87E48" w:rsidRPr="003817F3">
        <w:rPr>
          <w:rFonts w:ascii="Garamond" w:hAnsi="Garamond" w:cs="Times New Roman"/>
          <w:noProof/>
        </w:rPr>
        <w:t xml:space="preserve">(Luban, 2012; </w:t>
      </w:r>
      <w:r w:rsidR="00C0448A" w:rsidRPr="003817F3">
        <w:rPr>
          <w:rFonts w:ascii="Garamond" w:hAnsi="Garamond" w:cs="Times New Roman"/>
          <w:lang w:val="en-US"/>
        </w:rPr>
        <w:t>Sagar 2022, chapter</w:t>
      </w:r>
      <w:r w:rsidR="0016208A" w:rsidRPr="003817F3">
        <w:rPr>
          <w:rFonts w:ascii="Garamond" w:hAnsi="Garamond" w:cs="Times New Roman"/>
          <w:lang w:val="en-US"/>
        </w:rPr>
        <w:t>s</w:t>
      </w:r>
      <w:r w:rsidR="00C0448A" w:rsidRPr="003817F3">
        <w:rPr>
          <w:rFonts w:ascii="Garamond" w:hAnsi="Garamond" w:cs="Times New Roman"/>
          <w:lang w:val="en-US"/>
        </w:rPr>
        <w:t xml:space="preserve"> 2</w:t>
      </w:r>
      <w:r w:rsidR="0016208A" w:rsidRPr="003817F3">
        <w:rPr>
          <w:rFonts w:ascii="Garamond" w:hAnsi="Garamond" w:cs="Times New Roman"/>
          <w:lang w:val="en-US"/>
        </w:rPr>
        <w:t xml:space="preserve"> and 5</w:t>
      </w:r>
      <w:r w:rsidRPr="003817F3">
        <w:rPr>
          <w:rFonts w:ascii="Garamond" w:hAnsi="Garamond" w:cs="Times New Roman"/>
          <w:lang w:val="en-US"/>
        </w:rPr>
        <w:t>; Sagar, forthcoming</w:t>
      </w:r>
      <w:r w:rsidR="00C0448A" w:rsidRPr="003817F3">
        <w:rPr>
          <w:rFonts w:ascii="Garamond" w:hAnsi="Garamond" w:cs="Times New Roman"/>
          <w:lang w:val="en-US"/>
        </w:rPr>
        <w:t xml:space="preserve">). </w:t>
      </w:r>
      <w:r w:rsidR="008804A8" w:rsidRPr="003817F3">
        <w:rPr>
          <w:rFonts w:ascii="Garamond" w:hAnsi="Garamond" w:cs="Times New Roman"/>
          <w:lang w:val="en-US"/>
        </w:rPr>
        <w:t>Yet Smith thinks that t</w:t>
      </w:r>
      <w:r w:rsidR="00467E20" w:rsidRPr="003817F3">
        <w:rPr>
          <w:rFonts w:ascii="Garamond" w:hAnsi="Garamond" w:cs="Times New Roman"/>
          <w:lang w:val="en-US"/>
        </w:rPr>
        <w:t xml:space="preserve">he </w:t>
      </w:r>
      <w:r w:rsidR="00001283" w:rsidRPr="003817F3">
        <w:rPr>
          <w:rFonts w:ascii="Garamond" w:hAnsi="Garamond" w:cs="Times New Roman"/>
          <w:lang w:val="en-US"/>
        </w:rPr>
        <w:t xml:space="preserve">best </w:t>
      </w:r>
      <w:r w:rsidR="00467E20" w:rsidRPr="003817F3">
        <w:rPr>
          <w:rFonts w:ascii="Garamond" w:hAnsi="Garamond" w:cs="Times New Roman"/>
          <w:lang w:val="en-US"/>
        </w:rPr>
        <w:t xml:space="preserve">way to </w:t>
      </w:r>
      <w:r w:rsidR="008804A8" w:rsidRPr="003817F3">
        <w:rPr>
          <w:rFonts w:ascii="Garamond" w:hAnsi="Garamond" w:cs="Times New Roman"/>
          <w:lang w:val="en-US"/>
        </w:rPr>
        <w:t xml:space="preserve">achieve </w:t>
      </w:r>
      <w:r w:rsidR="008804A8" w:rsidRPr="003817F3">
        <w:rPr>
          <w:rFonts w:ascii="Garamond" w:hAnsi="Garamond" w:cs="Times New Roman"/>
          <w:i/>
          <w:lang w:val="en-US"/>
        </w:rPr>
        <w:t>that</w:t>
      </w:r>
      <w:r w:rsidR="008804A8" w:rsidRPr="003817F3">
        <w:rPr>
          <w:rFonts w:ascii="Garamond" w:hAnsi="Garamond" w:cs="Times New Roman"/>
          <w:lang w:val="en-US"/>
        </w:rPr>
        <w:t xml:space="preserve"> </w:t>
      </w:r>
      <w:r w:rsidR="00467E20" w:rsidRPr="003817F3">
        <w:rPr>
          <w:rFonts w:ascii="Garamond" w:hAnsi="Garamond" w:cs="Times New Roman"/>
          <w:lang w:val="en-US"/>
        </w:rPr>
        <w:t>is to establish the</w:t>
      </w:r>
      <w:r w:rsidR="009E090D" w:rsidRPr="003817F3">
        <w:rPr>
          <w:rFonts w:ascii="Garamond" w:hAnsi="Garamond" w:cs="Times New Roman"/>
          <w:lang w:val="en-US"/>
        </w:rPr>
        <w:t xml:space="preserve"> meaningful</w:t>
      </w:r>
      <w:r w:rsidR="00467E20" w:rsidRPr="003817F3">
        <w:rPr>
          <w:rFonts w:ascii="Garamond" w:hAnsi="Garamond" w:cs="Times New Roman"/>
          <w:lang w:val="en-US"/>
        </w:rPr>
        <w:t xml:space="preserve"> rule of law as a safeguard f</w:t>
      </w:r>
      <w:r w:rsidR="003A3645" w:rsidRPr="003817F3">
        <w:rPr>
          <w:rFonts w:ascii="Garamond" w:hAnsi="Garamond" w:cs="Times New Roman"/>
          <w:lang w:val="en-US"/>
        </w:rPr>
        <w:t>or</w:t>
      </w:r>
      <w:r w:rsidR="00467E20" w:rsidRPr="003817F3">
        <w:rPr>
          <w:rFonts w:ascii="Garamond" w:hAnsi="Garamond" w:cs="Times New Roman"/>
          <w:lang w:val="en-US"/>
        </w:rPr>
        <w:t xml:space="preserve"> all against domination, rather than to try and reduce material inequality. So long as the rule of law protects individuals from domination, the mere fact that some have greater material holdings than others does not automatically, o</w:t>
      </w:r>
      <w:r w:rsidR="00001283" w:rsidRPr="003817F3">
        <w:rPr>
          <w:rFonts w:ascii="Garamond" w:hAnsi="Garamond" w:cs="Times New Roman"/>
          <w:lang w:val="en-US"/>
        </w:rPr>
        <w:t xml:space="preserve">n Smith’s picture, </w:t>
      </w:r>
      <w:r w:rsidR="00467E20" w:rsidRPr="003817F3">
        <w:rPr>
          <w:rFonts w:ascii="Garamond" w:hAnsi="Garamond" w:cs="Times New Roman"/>
          <w:lang w:val="en-US"/>
        </w:rPr>
        <w:t xml:space="preserve">generate </w:t>
      </w:r>
      <w:r w:rsidR="002B621F" w:rsidRPr="003817F3">
        <w:rPr>
          <w:rFonts w:ascii="Garamond" w:hAnsi="Garamond" w:cs="Times New Roman"/>
          <w:lang w:val="en-US"/>
        </w:rPr>
        <w:t xml:space="preserve">troublesome relational </w:t>
      </w:r>
      <w:r w:rsidR="00467E20" w:rsidRPr="003817F3">
        <w:rPr>
          <w:rFonts w:ascii="Garamond" w:hAnsi="Garamond" w:cs="Times New Roman"/>
          <w:lang w:val="en-US"/>
        </w:rPr>
        <w:t>inequality</w:t>
      </w:r>
      <w:r w:rsidRPr="003817F3">
        <w:rPr>
          <w:rFonts w:ascii="Garamond" w:hAnsi="Garamond" w:cs="Times New Roman"/>
          <w:lang w:val="en-US"/>
        </w:rPr>
        <w:t xml:space="preserve">. This is because the </w:t>
      </w:r>
      <w:r w:rsidR="00467E20" w:rsidRPr="003817F3">
        <w:rPr>
          <w:rFonts w:ascii="Garamond" w:hAnsi="Garamond" w:cs="Times New Roman"/>
          <w:lang w:val="en-US"/>
        </w:rPr>
        <w:t>functioning of sympathy entail</w:t>
      </w:r>
      <w:r w:rsidRPr="003817F3">
        <w:rPr>
          <w:rFonts w:ascii="Garamond" w:hAnsi="Garamond" w:cs="Times New Roman"/>
          <w:lang w:val="en-US"/>
        </w:rPr>
        <w:t xml:space="preserve">s </w:t>
      </w:r>
      <w:r w:rsidR="00467E20" w:rsidRPr="003817F3">
        <w:rPr>
          <w:rFonts w:ascii="Garamond" w:hAnsi="Garamond" w:cs="Times New Roman"/>
          <w:lang w:val="en-US"/>
        </w:rPr>
        <w:t>the positive-, not zero-, sum nature of consumption in a well-ordered polity</w:t>
      </w:r>
      <w:r w:rsidR="00001283" w:rsidRPr="003817F3">
        <w:rPr>
          <w:rFonts w:ascii="Garamond" w:hAnsi="Garamond" w:cs="Times New Roman"/>
          <w:lang w:val="en-US"/>
        </w:rPr>
        <w:t>, which is anyway mostly motivated not by a desire for status, but because of our preoccupation with acquiring the means of utility.</w:t>
      </w:r>
      <w:r w:rsidR="002B621F" w:rsidRPr="003817F3">
        <w:rPr>
          <w:rFonts w:ascii="Garamond" w:hAnsi="Garamond" w:cs="Times New Roman"/>
          <w:lang w:val="en-US"/>
        </w:rPr>
        <w:t xml:space="preserve"> Consumption</w:t>
      </w:r>
      <w:r w:rsidR="00195DD9" w:rsidRPr="003817F3">
        <w:rPr>
          <w:rFonts w:ascii="Garamond" w:hAnsi="Garamond" w:cs="Times New Roman"/>
          <w:lang w:val="en-US"/>
        </w:rPr>
        <w:t xml:space="preserve"> again</w:t>
      </w:r>
      <w:r w:rsidR="002B621F" w:rsidRPr="003817F3">
        <w:rPr>
          <w:rFonts w:ascii="Garamond" w:hAnsi="Garamond" w:cs="Times New Roman"/>
          <w:lang w:val="en-US"/>
        </w:rPr>
        <w:t xml:space="preserve"> emerges as</w:t>
      </w:r>
      <w:r w:rsidR="001E2415" w:rsidRPr="003817F3">
        <w:rPr>
          <w:rFonts w:ascii="Garamond" w:hAnsi="Garamond" w:cs="Times New Roman"/>
          <w:lang w:val="en-US"/>
        </w:rPr>
        <w:t xml:space="preserve"> much </w:t>
      </w:r>
      <w:r w:rsidR="002B621F" w:rsidRPr="003817F3">
        <w:rPr>
          <w:rFonts w:ascii="Garamond" w:hAnsi="Garamond" w:cs="Times New Roman"/>
          <w:lang w:val="en-US"/>
        </w:rPr>
        <w:t>more benign in its relational effects than Rousseau supposes.</w:t>
      </w:r>
      <w:r w:rsidR="00F9521E" w:rsidRPr="003817F3">
        <w:rPr>
          <w:rFonts w:ascii="Garamond" w:hAnsi="Garamond" w:cs="Times New Roman"/>
          <w:lang w:val="en-US"/>
        </w:rPr>
        <w:t xml:space="preserve"> Of course, one may not be persuaded by </w:t>
      </w:r>
      <w:r w:rsidR="00B255D3" w:rsidRPr="003817F3">
        <w:rPr>
          <w:rFonts w:ascii="Garamond" w:hAnsi="Garamond" w:cs="Times New Roman"/>
          <w:lang w:val="en-US"/>
        </w:rPr>
        <w:t>this</w:t>
      </w:r>
      <w:r w:rsidR="0082719C" w:rsidRPr="003817F3">
        <w:rPr>
          <w:rFonts w:ascii="Garamond" w:hAnsi="Garamond" w:cs="Times New Roman"/>
          <w:lang w:val="en-US"/>
        </w:rPr>
        <w:t>, but it</w:t>
      </w:r>
      <w:r w:rsidR="00F9521E" w:rsidRPr="003817F3">
        <w:rPr>
          <w:rFonts w:ascii="Garamond" w:hAnsi="Garamond" w:cs="Times New Roman"/>
          <w:lang w:val="en-US"/>
        </w:rPr>
        <w:t xml:space="preserve"> is</w:t>
      </w:r>
      <w:r w:rsidR="0082719C" w:rsidRPr="003817F3">
        <w:rPr>
          <w:rFonts w:ascii="Garamond" w:hAnsi="Garamond" w:cs="Times New Roman"/>
          <w:lang w:val="en-US"/>
        </w:rPr>
        <w:t xml:space="preserve"> </w:t>
      </w:r>
      <w:r w:rsidR="00B255D3" w:rsidRPr="003817F3">
        <w:rPr>
          <w:rFonts w:ascii="Garamond" w:hAnsi="Garamond" w:cs="Times New Roman"/>
          <w:lang w:val="en-US"/>
        </w:rPr>
        <w:t>Smith’s</w:t>
      </w:r>
      <w:r w:rsidR="00F9521E" w:rsidRPr="003817F3">
        <w:rPr>
          <w:rFonts w:ascii="Garamond" w:hAnsi="Garamond" w:cs="Times New Roman"/>
          <w:lang w:val="en-US"/>
        </w:rPr>
        <w:t xml:space="preserve"> position</w:t>
      </w:r>
      <w:r w:rsidR="001E2415" w:rsidRPr="003817F3">
        <w:rPr>
          <w:rFonts w:ascii="Garamond" w:hAnsi="Garamond" w:cs="Times New Roman"/>
          <w:lang w:val="en-US"/>
        </w:rPr>
        <w:t>.</w:t>
      </w:r>
    </w:p>
    <w:p w14:paraId="5DCC3432" w14:textId="44863920" w:rsidR="00F56A0A" w:rsidRPr="003817F3" w:rsidRDefault="0082719C" w:rsidP="00F56A0A">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The contrast with</w:t>
      </w:r>
      <w:r w:rsidR="002B621F" w:rsidRPr="003817F3">
        <w:rPr>
          <w:rFonts w:ascii="Garamond" w:hAnsi="Garamond" w:cs="Times New Roman"/>
          <w:lang w:val="en-US"/>
        </w:rPr>
        <w:t xml:space="preserve"> Rousseau thus reinforces, rather than undermines,</w:t>
      </w:r>
      <w:r w:rsidR="00467E20" w:rsidRPr="003817F3">
        <w:rPr>
          <w:rFonts w:ascii="Garamond" w:hAnsi="Garamond" w:cs="Times New Roman"/>
          <w:lang w:val="en-US"/>
        </w:rPr>
        <w:t xml:space="preserve"> the</w:t>
      </w:r>
      <w:r w:rsidR="00001283" w:rsidRPr="003817F3">
        <w:rPr>
          <w:rFonts w:ascii="Garamond" w:hAnsi="Garamond" w:cs="Times New Roman"/>
          <w:lang w:val="en-US"/>
        </w:rPr>
        <w:t xml:space="preserve"> </w:t>
      </w:r>
      <w:r w:rsidR="00467E20" w:rsidRPr="003817F3">
        <w:rPr>
          <w:rFonts w:ascii="Garamond" w:hAnsi="Garamond" w:cs="Times New Roman"/>
          <w:lang w:val="en-US"/>
        </w:rPr>
        <w:t>conclusion that</w:t>
      </w:r>
      <w:r w:rsidR="00C0448A" w:rsidRPr="003817F3">
        <w:rPr>
          <w:rFonts w:ascii="Garamond" w:hAnsi="Garamond" w:cs="Times New Roman"/>
          <w:lang w:val="en-US"/>
        </w:rPr>
        <w:t xml:space="preserve"> Smith</w:t>
      </w:r>
      <w:r w:rsidR="003A3645" w:rsidRPr="003817F3">
        <w:rPr>
          <w:rFonts w:ascii="Garamond" w:hAnsi="Garamond" w:cs="Times New Roman"/>
          <w:lang w:val="en-US"/>
        </w:rPr>
        <w:t xml:space="preserve"> in </w:t>
      </w:r>
      <w:r w:rsidR="008804A8" w:rsidRPr="003817F3">
        <w:rPr>
          <w:rFonts w:ascii="Garamond" w:hAnsi="Garamond" w:cs="Times New Roman"/>
          <w:i/>
          <w:lang w:val="en-US"/>
        </w:rPr>
        <w:t>TMS</w:t>
      </w:r>
      <w:r w:rsidR="00C0448A" w:rsidRPr="003817F3">
        <w:rPr>
          <w:rFonts w:ascii="Garamond" w:hAnsi="Garamond" w:cs="Times New Roman"/>
          <w:lang w:val="en-US"/>
        </w:rPr>
        <w:t xml:space="preserve"> </w:t>
      </w:r>
      <w:r w:rsidR="00467E20" w:rsidRPr="003817F3">
        <w:rPr>
          <w:rFonts w:ascii="Garamond" w:hAnsi="Garamond" w:cs="Times New Roman"/>
          <w:lang w:val="en-US"/>
        </w:rPr>
        <w:t>is</w:t>
      </w:r>
      <w:r w:rsidR="00C0448A" w:rsidRPr="003817F3">
        <w:rPr>
          <w:rFonts w:ascii="Garamond" w:hAnsi="Garamond" w:cs="Times New Roman"/>
          <w:lang w:val="en-US"/>
        </w:rPr>
        <w:t xml:space="preserve"> be</w:t>
      </w:r>
      <w:r w:rsidR="002B621F" w:rsidRPr="003817F3">
        <w:rPr>
          <w:rFonts w:ascii="Garamond" w:hAnsi="Garamond" w:cs="Times New Roman"/>
          <w:lang w:val="en-US"/>
        </w:rPr>
        <w:t>st</w:t>
      </w:r>
      <w:r w:rsidR="00C0448A" w:rsidRPr="003817F3">
        <w:rPr>
          <w:rFonts w:ascii="Garamond" w:hAnsi="Garamond" w:cs="Times New Roman"/>
          <w:lang w:val="en-US"/>
        </w:rPr>
        <w:t xml:space="preserve"> characterized as sufficientarian, </w:t>
      </w:r>
      <w:r w:rsidR="00467E20" w:rsidRPr="003817F3">
        <w:rPr>
          <w:rFonts w:ascii="Garamond" w:hAnsi="Garamond" w:cs="Times New Roman"/>
          <w:lang w:val="en-US"/>
        </w:rPr>
        <w:t>not</w:t>
      </w:r>
      <w:r w:rsidR="00C0448A" w:rsidRPr="003817F3">
        <w:rPr>
          <w:rFonts w:ascii="Garamond" w:hAnsi="Garamond" w:cs="Times New Roman"/>
          <w:lang w:val="en-US"/>
        </w:rPr>
        <w:t xml:space="preserve"> egalitarian. </w:t>
      </w:r>
      <w:r w:rsidRPr="003817F3">
        <w:rPr>
          <w:rFonts w:ascii="Garamond" w:hAnsi="Garamond" w:cs="Times New Roman"/>
          <w:lang w:val="en-US"/>
        </w:rPr>
        <w:t>S</w:t>
      </w:r>
      <w:r w:rsidR="00C0448A" w:rsidRPr="003817F3">
        <w:rPr>
          <w:rFonts w:ascii="Garamond" w:hAnsi="Garamond" w:cs="Times New Roman"/>
          <w:lang w:val="en-US"/>
        </w:rPr>
        <w:t xml:space="preserve">o long as one has </w:t>
      </w:r>
      <w:r w:rsidR="00001283" w:rsidRPr="003817F3">
        <w:rPr>
          <w:rFonts w:ascii="Garamond" w:hAnsi="Garamond" w:cs="Times New Roman"/>
          <w:lang w:val="en-US"/>
        </w:rPr>
        <w:t>sufficient</w:t>
      </w:r>
      <w:r w:rsidR="00C0448A" w:rsidRPr="003817F3">
        <w:rPr>
          <w:rFonts w:ascii="Garamond" w:hAnsi="Garamond" w:cs="Times New Roman"/>
          <w:lang w:val="en-US"/>
        </w:rPr>
        <w:t xml:space="preserve"> material holdings to secure ease of body and </w:t>
      </w:r>
      <w:r w:rsidR="00952061" w:rsidRPr="003817F3">
        <w:rPr>
          <w:rFonts w:ascii="Garamond" w:hAnsi="Garamond" w:cs="Times New Roman"/>
          <w:lang w:val="en-US"/>
        </w:rPr>
        <w:t>peace</w:t>
      </w:r>
      <w:r w:rsidR="00C0448A" w:rsidRPr="003817F3">
        <w:rPr>
          <w:rFonts w:ascii="Garamond" w:hAnsi="Garamond" w:cs="Times New Roman"/>
          <w:lang w:val="en-US"/>
        </w:rPr>
        <w:t xml:space="preserve"> of mind,</w:t>
      </w:r>
      <w:r w:rsidR="00001283" w:rsidRPr="003817F3">
        <w:rPr>
          <w:rFonts w:ascii="Garamond" w:hAnsi="Garamond" w:cs="Times New Roman"/>
          <w:lang w:val="en-US"/>
        </w:rPr>
        <w:t xml:space="preserve"> </w:t>
      </w:r>
      <w:r w:rsidR="00E94AC4" w:rsidRPr="003817F3">
        <w:rPr>
          <w:rFonts w:ascii="Garamond" w:hAnsi="Garamond" w:cs="Times New Roman"/>
          <w:lang w:val="en-US"/>
        </w:rPr>
        <w:t xml:space="preserve">and is fortunate enough to </w:t>
      </w:r>
      <w:r w:rsidR="008769A7" w:rsidRPr="003817F3">
        <w:rPr>
          <w:rFonts w:ascii="Garamond" w:hAnsi="Garamond" w:cs="Times New Roman"/>
          <w:lang w:val="en-US"/>
        </w:rPr>
        <w:t>reside</w:t>
      </w:r>
      <w:r w:rsidR="00001283" w:rsidRPr="003817F3">
        <w:rPr>
          <w:rFonts w:ascii="Garamond" w:hAnsi="Garamond" w:cs="Times New Roman"/>
          <w:lang w:val="en-US"/>
        </w:rPr>
        <w:t xml:space="preserve"> in a political </w:t>
      </w:r>
      <w:r w:rsidR="008769A7" w:rsidRPr="003817F3">
        <w:rPr>
          <w:rFonts w:ascii="Garamond" w:hAnsi="Garamond" w:cs="Times New Roman"/>
          <w:lang w:val="en-US"/>
        </w:rPr>
        <w:t>locale</w:t>
      </w:r>
      <w:r w:rsidR="00001283" w:rsidRPr="003817F3">
        <w:rPr>
          <w:rFonts w:ascii="Garamond" w:hAnsi="Garamond" w:cs="Times New Roman"/>
          <w:lang w:val="en-US"/>
        </w:rPr>
        <w:t xml:space="preserve"> were the rule of law and the regular administration of justice secure one from domination by the more powerful,</w:t>
      </w:r>
      <w:r w:rsidR="00C0448A" w:rsidRPr="003817F3">
        <w:rPr>
          <w:rFonts w:ascii="Garamond" w:hAnsi="Garamond" w:cs="Times New Roman"/>
          <w:lang w:val="en-US"/>
        </w:rPr>
        <w:t xml:space="preserve"> </w:t>
      </w:r>
      <w:r w:rsidRPr="003817F3">
        <w:rPr>
          <w:rFonts w:ascii="Garamond" w:hAnsi="Garamond" w:cs="Times New Roman"/>
          <w:lang w:val="en-US"/>
        </w:rPr>
        <w:t>Smith offers</w:t>
      </w:r>
      <w:r w:rsidR="00C0448A" w:rsidRPr="003817F3">
        <w:rPr>
          <w:rFonts w:ascii="Garamond" w:hAnsi="Garamond" w:cs="Times New Roman"/>
          <w:lang w:val="en-US"/>
        </w:rPr>
        <w:t xml:space="preserve"> no reason to think that </w:t>
      </w:r>
      <w:r w:rsidR="00001283" w:rsidRPr="003817F3">
        <w:rPr>
          <w:rFonts w:ascii="Garamond" w:hAnsi="Garamond" w:cs="Times New Roman"/>
          <w:lang w:val="en-US"/>
        </w:rPr>
        <w:t xml:space="preserve">concomitant </w:t>
      </w:r>
      <w:r w:rsidR="00C0448A" w:rsidRPr="003817F3">
        <w:rPr>
          <w:rFonts w:ascii="Garamond" w:hAnsi="Garamond" w:cs="Times New Roman"/>
          <w:lang w:val="en-US"/>
        </w:rPr>
        <w:lastRenderedPageBreak/>
        <w:t xml:space="preserve">material inequality </w:t>
      </w:r>
      <w:r w:rsidR="00C0448A" w:rsidRPr="003817F3">
        <w:rPr>
          <w:rFonts w:ascii="Garamond" w:hAnsi="Garamond" w:cs="Times New Roman"/>
          <w:i/>
          <w:lang w:val="en-US"/>
        </w:rPr>
        <w:t>ipso facto</w:t>
      </w:r>
      <w:r w:rsidR="00C0448A" w:rsidRPr="003817F3">
        <w:rPr>
          <w:rFonts w:ascii="Garamond" w:hAnsi="Garamond" w:cs="Times New Roman"/>
          <w:lang w:val="en-US"/>
        </w:rPr>
        <w:t xml:space="preserve"> generates relational inequality</w:t>
      </w:r>
      <w:r w:rsidR="00001283" w:rsidRPr="003817F3">
        <w:rPr>
          <w:rFonts w:ascii="Garamond" w:hAnsi="Garamond" w:cs="Times New Roman"/>
          <w:lang w:val="en-US"/>
        </w:rPr>
        <w:t xml:space="preserve">. </w:t>
      </w:r>
      <w:r w:rsidR="008804A8" w:rsidRPr="003817F3">
        <w:rPr>
          <w:rFonts w:ascii="Garamond" w:hAnsi="Garamond" w:cs="Times New Roman"/>
          <w:lang w:val="en-US"/>
        </w:rPr>
        <w:t>F</w:t>
      </w:r>
      <w:r w:rsidR="00D66AF3" w:rsidRPr="003817F3">
        <w:rPr>
          <w:rFonts w:ascii="Garamond" w:hAnsi="Garamond" w:cs="Times New Roman"/>
          <w:lang w:val="en-US"/>
        </w:rPr>
        <w:t xml:space="preserve">rom </w:t>
      </w:r>
      <w:r w:rsidRPr="003817F3">
        <w:rPr>
          <w:rFonts w:ascii="Garamond" w:hAnsi="Garamond" w:cs="Times New Roman"/>
          <w:lang w:val="en-US"/>
        </w:rPr>
        <w:t>his</w:t>
      </w:r>
      <w:r w:rsidR="00D66AF3" w:rsidRPr="003817F3">
        <w:rPr>
          <w:rFonts w:ascii="Garamond" w:hAnsi="Garamond" w:cs="Times New Roman"/>
          <w:lang w:val="en-US"/>
        </w:rPr>
        <w:t xml:space="preserve"> perspective</w:t>
      </w:r>
      <w:r w:rsidR="00D51D09" w:rsidRPr="003817F3">
        <w:rPr>
          <w:rFonts w:ascii="Garamond" w:hAnsi="Garamond" w:cs="Times New Roman"/>
          <w:lang w:val="en-US"/>
        </w:rPr>
        <w:t xml:space="preserve">, </w:t>
      </w:r>
      <w:r w:rsidR="00001283" w:rsidRPr="003817F3">
        <w:rPr>
          <w:rFonts w:ascii="Garamond" w:hAnsi="Garamond" w:cs="Times New Roman"/>
          <w:lang w:val="en-US"/>
        </w:rPr>
        <w:t>there is no (relational) egalitarian case for greater material equality to answer</w:t>
      </w:r>
      <w:r w:rsidR="00D66AF3" w:rsidRPr="003817F3">
        <w:rPr>
          <w:rFonts w:ascii="Garamond" w:hAnsi="Garamond" w:cs="Times New Roman"/>
          <w:lang w:val="en-US"/>
        </w:rPr>
        <w:t>.</w:t>
      </w:r>
      <w:r w:rsidR="00BD2CE6" w:rsidRPr="003817F3">
        <w:rPr>
          <w:rFonts w:ascii="Garamond" w:hAnsi="Garamond" w:cs="Times New Roman"/>
          <w:lang w:val="en-US"/>
        </w:rPr>
        <w:t xml:space="preserve"> To be sure, from the perspective of the contemporary liberal-egalitarian left Smith’s picture </w:t>
      </w:r>
      <w:r w:rsidR="00D51D09" w:rsidRPr="003817F3">
        <w:rPr>
          <w:rFonts w:ascii="Garamond" w:hAnsi="Garamond" w:cs="Times New Roman"/>
          <w:lang w:val="en-US"/>
        </w:rPr>
        <w:t>is liable to look</w:t>
      </w:r>
      <w:r w:rsidR="00BD2CE6" w:rsidRPr="003817F3">
        <w:rPr>
          <w:rFonts w:ascii="Garamond" w:hAnsi="Garamond" w:cs="Times New Roman"/>
          <w:lang w:val="en-US"/>
        </w:rPr>
        <w:t xml:space="preserve"> woefully incomplete</w:t>
      </w:r>
      <w:r w:rsidR="00D51D09" w:rsidRPr="003817F3">
        <w:rPr>
          <w:rFonts w:ascii="Garamond" w:hAnsi="Garamond" w:cs="Times New Roman"/>
          <w:lang w:val="en-US"/>
        </w:rPr>
        <w:t xml:space="preserve">, given what we now know about how the formal rule of law tends </w:t>
      </w:r>
      <w:r w:rsidR="00D51D09" w:rsidRPr="003817F3">
        <w:rPr>
          <w:rFonts w:ascii="Garamond" w:hAnsi="Garamond" w:cs="Times New Roman"/>
          <w:i/>
          <w:lang w:val="en-US"/>
        </w:rPr>
        <w:t>not</w:t>
      </w:r>
      <w:r w:rsidR="00D51D09" w:rsidRPr="003817F3">
        <w:rPr>
          <w:rFonts w:ascii="Garamond" w:hAnsi="Garamond" w:cs="Times New Roman"/>
          <w:lang w:val="en-US"/>
        </w:rPr>
        <w:t xml:space="preserve"> to be sufficient</w:t>
      </w:r>
      <w:r w:rsidR="000F522C" w:rsidRPr="003817F3">
        <w:rPr>
          <w:rFonts w:ascii="Garamond" w:hAnsi="Garamond" w:cs="Times New Roman"/>
          <w:lang w:val="en-US"/>
        </w:rPr>
        <w:t>, by itself,</w:t>
      </w:r>
      <w:r w:rsidR="00D51D09" w:rsidRPr="003817F3">
        <w:rPr>
          <w:rFonts w:ascii="Garamond" w:hAnsi="Garamond" w:cs="Times New Roman"/>
          <w:lang w:val="en-US"/>
        </w:rPr>
        <w:t xml:space="preserve"> to secure the weak and poor from domination,</w:t>
      </w:r>
      <w:r w:rsidR="000F522C" w:rsidRPr="003817F3">
        <w:rPr>
          <w:rFonts w:ascii="Garamond" w:hAnsi="Garamond" w:cs="Times New Roman"/>
          <w:lang w:val="en-US"/>
        </w:rPr>
        <w:t xml:space="preserve"> </w:t>
      </w:r>
      <w:r w:rsidR="00D51D09" w:rsidRPr="003817F3">
        <w:rPr>
          <w:rFonts w:ascii="Garamond" w:hAnsi="Garamond" w:cs="Times New Roman"/>
          <w:lang w:val="en-US"/>
        </w:rPr>
        <w:t>absent further meaningful social measures (e.g. Waldron 1993</w:t>
      </w:r>
      <w:r w:rsidR="003A3645" w:rsidRPr="003817F3">
        <w:rPr>
          <w:rFonts w:ascii="Garamond" w:hAnsi="Garamond" w:cs="Times New Roman"/>
          <w:lang w:val="en-US"/>
        </w:rPr>
        <w:t xml:space="preserve">; </w:t>
      </w:r>
      <w:proofErr w:type="spellStart"/>
      <w:r w:rsidR="003A3645" w:rsidRPr="003817F3">
        <w:rPr>
          <w:rFonts w:ascii="Garamond" w:hAnsi="Garamond" w:cs="Times New Roman"/>
          <w:lang w:val="en-US"/>
        </w:rPr>
        <w:t>Shklar</w:t>
      </w:r>
      <w:proofErr w:type="spellEnd"/>
      <w:r w:rsidR="003A3645" w:rsidRPr="003817F3">
        <w:rPr>
          <w:rFonts w:ascii="Garamond" w:hAnsi="Garamond" w:cs="Times New Roman"/>
          <w:lang w:val="en-US"/>
        </w:rPr>
        <w:t xml:space="preserve"> 1990</w:t>
      </w:r>
      <w:r w:rsidR="00D51D09" w:rsidRPr="003817F3">
        <w:rPr>
          <w:rFonts w:ascii="Garamond" w:hAnsi="Garamond" w:cs="Times New Roman"/>
          <w:lang w:val="en-US"/>
        </w:rPr>
        <w:t>). But that is a distinct matter, and it ought hardly to be a surprise that a thinker of the eighteenth century failed to anticipate the concerns of post-war liberal-egalitarians</w:t>
      </w:r>
      <w:r w:rsidRPr="003817F3">
        <w:rPr>
          <w:rFonts w:ascii="Garamond" w:hAnsi="Garamond" w:cs="Times New Roman"/>
          <w:lang w:val="en-US"/>
        </w:rPr>
        <w:t>.</w:t>
      </w:r>
    </w:p>
    <w:p w14:paraId="7DFB5A6C" w14:textId="13197D26" w:rsidR="00181AF1" w:rsidRPr="003817F3" w:rsidRDefault="000F522C" w:rsidP="00D90A48">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On Smith’s view, d</w:t>
      </w:r>
      <w:r w:rsidR="00AA1083" w:rsidRPr="003817F3">
        <w:rPr>
          <w:rFonts w:ascii="Garamond" w:hAnsi="Garamond" w:cs="Times New Roman"/>
          <w:lang w:val="en-US"/>
        </w:rPr>
        <w:t>ealing with relational inequality</w:t>
      </w:r>
      <w:r w:rsidRPr="003817F3">
        <w:rPr>
          <w:rFonts w:ascii="Garamond" w:hAnsi="Garamond" w:cs="Times New Roman"/>
          <w:lang w:val="en-US"/>
        </w:rPr>
        <w:t xml:space="preserve"> </w:t>
      </w:r>
      <w:r w:rsidR="00AA1083" w:rsidRPr="003817F3">
        <w:rPr>
          <w:rFonts w:ascii="Garamond" w:hAnsi="Garamond" w:cs="Times New Roman"/>
          <w:lang w:val="en-US"/>
        </w:rPr>
        <w:t xml:space="preserve">emerges as a problem </w:t>
      </w:r>
      <w:r w:rsidR="00AA1083" w:rsidRPr="003817F3">
        <w:rPr>
          <w:rFonts w:ascii="Garamond" w:hAnsi="Garamond" w:cs="Times New Roman"/>
          <w:i/>
          <w:lang w:val="en-US"/>
        </w:rPr>
        <w:t>not</w:t>
      </w:r>
      <w:r w:rsidR="00AA1083" w:rsidRPr="003817F3">
        <w:rPr>
          <w:rFonts w:ascii="Garamond" w:hAnsi="Garamond" w:cs="Times New Roman"/>
          <w:lang w:val="en-US"/>
        </w:rPr>
        <w:t xml:space="preserve"> directly caused by inequalities of material holdings themselves, and in turn not appropriately targeted by any form of egalitarian solution with respect to material distributions. At the societal level,</w:t>
      </w:r>
      <w:r w:rsidR="0082719C" w:rsidRPr="003817F3">
        <w:rPr>
          <w:rFonts w:ascii="Garamond" w:hAnsi="Garamond" w:cs="Times New Roman"/>
          <w:lang w:val="en-US"/>
        </w:rPr>
        <w:t xml:space="preserve"> Smith thinks that</w:t>
      </w:r>
      <w:r w:rsidR="00AA1083" w:rsidRPr="003817F3">
        <w:rPr>
          <w:rFonts w:ascii="Garamond" w:hAnsi="Garamond" w:cs="Times New Roman"/>
          <w:lang w:val="en-US"/>
        </w:rPr>
        <w:t xml:space="preserve"> the problem of relational inequality is ultimately caused by the </w:t>
      </w:r>
      <w:r w:rsidR="00AA1083" w:rsidRPr="003817F3">
        <w:rPr>
          <w:rFonts w:ascii="Garamond" w:hAnsi="Garamond" w:cs="Times New Roman"/>
          <w:i/>
          <w:lang w:val="en-US"/>
        </w:rPr>
        <w:t xml:space="preserve">libido </w:t>
      </w:r>
      <w:proofErr w:type="spellStart"/>
      <w:r w:rsidR="00AA1083" w:rsidRPr="003817F3">
        <w:rPr>
          <w:rFonts w:ascii="Garamond" w:hAnsi="Garamond" w:cs="Times New Roman"/>
          <w:i/>
          <w:lang w:val="en-US"/>
        </w:rPr>
        <w:t>domina</w:t>
      </w:r>
      <w:r w:rsidR="00F56A0A" w:rsidRPr="003817F3">
        <w:rPr>
          <w:rFonts w:ascii="Garamond" w:hAnsi="Garamond" w:cs="Times New Roman"/>
          <w:i/>
          <w:lang w:val="en-US"/>
        </w:rPr>
        <w:t>ndi</w:t>
      </w:r>
      <w:proofErr w:type="spellEnd"/>
      <w:r w:rsidR="00AA1083" w:rsidRPr="003817F3">
        <w:rPr>
          <w:rFonts w:ascii="Garamond" w:hAnsi="Garamond" w:cs="Times New Roman"/>
          <w:lang w:val="en-US"/>
        </w:rPr>
        <w:t>, the urge of humans to try and dominate others</w:t>
      </w:r>
      <w:r w:rsidR="00F56A0A" w:rsidRPr="003817F3">
        <w:rPr>
          <w:rFonts w:ascii="Garamond" w:hAnsi="Garamond" w:cs="Times New Roman"/>
          <w:lang w:val="en-US"/>
        </w:rPr>
        <w:t xml:space="preserve"> </w:t>
      </w:r>
      <w:sdt>
        <w:sdtPr>
          <w:rPr>
            <w:rFonts w:ascii="Garamond" w:hAnsi="Garamond" w:cs="Times New Roman"/>
            <w:lang w:val="en-US"/>
          </w:rPr>
          <w:id w:val="2080556082"/>
          <w:citation/>
        </w:sdtPr>
        <w:sdtEndPr/>
        <w:sdtContent>
          <w:r w:rsidR="00F56A0A" w:rsidRPr="003817F3">
            <w:rPr>
              <w:rFonts w:ascii="Garamond" w:hAnsi="Garamond" w:cs="Times New Roman"/>
              <w:lang w:val="en-US"/>
            </w:rPr>
            <w:fldChar w:fldCharType="begin"/>
          </w:r>
          <w:r w:rsidR="00F56A0A" w:rsidRPr="003817F3">
            <w:rPr>
              <w:rFonts w:ascii="Garamond" w:hAnsi="Garamond" w:cs="Times New Roman"/>
            </w:rPr>
            <w:instrText xml:space="preserve"> CITATION Lub12 \l 2057 </w:instrText>
          </w:r>
          <w:r w:rsidR="00F56A0A" w:rsidRPr="003817F3">
            <w:rPr>
              <w:rFonts w:ascii="Garamond" w:hAnsi="Garamond" w:cs="Times New Roman"/>
              <w:lang w:val="en-US"/>
            </w:rPr>
            <w:fldChar w:fldCharType="separate"/>
          </w:r>
          <w:r w:rsidR="001E3446" w:rsidRPr="003817F3">
            <w:rPr>
              <w:rFonts w:ascii="Garamond" w:hAnsi="Garamond" w:cs="Times New Roman"/>
              <w:noProof/>
            </w:rPr>
            <w:t>(Luban, 2012)</w:t>
          </w:r>
          <w:r w:rsidR="00F56A0A" w:rsidRPr="003817F3">
            <w:rPr>
              <w:rFonts w:ascii="Garamond" w:hAnsi="Garamond" w:cs="Times New Roman"/>
              <w:lang w:val="en-US"/>
            </w:rPr>
            <w:fldChar w:fldCharType="end"/>
          </w:r>
        </w:sdtContent>
      </w:sdt>
      <w:r w:rsidR="00AA1083" w:rsidRPr="003817F3">
        <w:rPr>
          <w:rFonts w:ascii="Garamond" w:hAnsi="Garamond" w:cs="Times New Roman"/>
          <w:lang w:val="en-US"/>
        </w:rPr>
        <w:t>,</w:t>
      </w:r>
      <w:r w:rsidR="00E94AC4" w:rsidRPr="003817F3">
        <w:rPr>
          <w:rFonts w:ascii="Garamond" w:hAnsi="Garamond" w:cs="Times New Roman"/>
          <w:lang w:val="en-US"/>
        </w:rPr>
        <w:t xml:space="preserve"> and</w:t>
      </w:r>
      <w:r w:rsidR="00AA1083" w:rsidRPr="003817F3">
        <w:rPr>
          <w:rFonts w:ascii="Garamond" w:hAnsi="Garamond" w:cs="Times New Roman"/>
          <w:lang w:val="en-US"/>
        </w:rPr>
        <w:t xml:space="preserve"> not</w:t>
      </w:r>
      <w:r w:rsidR="00EA33F1" w:rsidRPr="003817F3">
        <w:rPr>
          <w:rFonts w:ascii="Garamond" w:hAnsi="Garamond" w:cs="Times New Roman"/>
          <w:lang w:val="en-US"/>
        </w:rPr>
        <w:t xml:space="preserve"> the mere presence of</w:t>
      </w:r>
      <w:r w:rsidR="00AA1083" w:rsidRPr="003817F3">
        <w:rPr>
          <w:rFonts w:ascii="Garamond" w:hAnsi="Garamond" w:cs="Times New Roman"/>
          <w:lang w:val="en-US"/>
        </w:rPr>
        <w:t xml:space="preserve"> material inequality</w:t>
      </w:r>
      <w:r w:rsidR="00E94AC4" w:rsidRPr="003817F3">
        <w:rPr>
          <w:rFonts w:ascii="Garamond" w:hAnsi="Garamond" w:cs="Times New Roman"/>
          <w:lang w:val="en-US"/>
        </w:rPr>
        <w:t xml:space="preserve">. Of course, those who seek to dominate others </w:t>
      </w:r>
      <w:r w:rsidR="00332B4D" w:rsidRPr="003817F3">
        <w:rPr>
          <w:rFonts w:ascii="Garamond" w:hAnsi="Garamond" w:cs="Times New Roman"/>
          <w:lang w:val="en-US"/>
        </w:rPr>
        <w:t>will likely</w:t>
      </w:r>
      <w:r w:rsidR="00E94AC4" w:rsidRPr="003817F3">
        <w:rPr>
          <w:rFonts w:ascii="Garamond" w:hAnsi="Garamond" w:cs="Times New Roman"/>
          <w:lang w:val="en-US"/>
        </w:rPr>
        <w:t xml:space="preserve"> </w:t>
      </w:r>
      <w:r w:rsidR="008769A7" w:rsidRPr="003817F3">
        <w:rPr>
          <w:rFonts w:ascii="Garamond" w:hAnsi="Garamond" w:cs="Times New Roman"/>
          <w:lang w:val="en-US"/>
        </w:rPr>
        <w:t>seek to employ</w:t>
      </w:r>
      <w:r w:rsidR="00E94AC4" w:rsidRPr="003817F3">
        <w:rPr>
          <w:rFonts w:ascii="Garamond" w:hAnsi="Garamond" w:cs="Times New Roman"/>
          <w:lang w:val="en-US"/>
        </w:rPr>
        <w:t xml:space="preserve"> differentials of material holdings as</w:t>
      </w:r>
      <w:r w:rsidR="004A693C" w:rsidRPr="003817F3">
        <w:rPr>
          <w:rFonts w:ascii="Garamond" w:hAnsi="Garamond" w:cs="Times New Roman"/>
          <w:lang w:val="en-US"/>
        </w:rPr>
        <w:t xml:space="preserve"> a</w:t>
      </w:r>
      <w:r w:rsidR="00E94AC4" w:rsidRPr="003817F3">
        <w:rPr>
          <w:rFonts w:ascii="Garamond" w:hAnsi="Garamond" w:cs="Times New Roman"/>
          <w:lang w:val="en-US"/>
        </w:rPr>
        <w:t xml:space="preserve"> </w:t>
      </w:r>
      <w:r w:rsidR="00E94AC4" w:rsidRPr="003817F3">
        <w:rPr>
          <w:rFonts w:ascii="Garamond" w:hAnsi="Garamond" w:cs="Times New Roman"/>
          <w:i/>
          <w:lang w:val="en-US"/>
        </w:rPr>
        <w:t>means</w:t>
      </w:r>
      <w:r w:rsidR="00E94AC4" w:rsidRPr="003817F3">
        <w:rPr>
          <w:rFonts w:ascii="Garamond" w:hAnsi="Garamond" w:cs="Times New Roman"/>
          <w:lang w:val="en-US"/>
        </w:rPr>
        <w:t xml:space="preserve"> to enact their domination</w:t>
      </w:r>
      <w:r w:rsidR="0082719C" w:rsidRPr="003817F3">
        <w:rPr>
          <w:rFonts w:ascii="Garamond" w:hAnsi="Garamond" w:cs="Times New Roman"/>
          <w:lang w:val="en-US"/>
        </w:rPr>
        <w:t>. I</w:t>
      </w:r>
      <w:r w:rsidR="00E94AC4" w:rsidRPr="003817F3">
        <w:rPr>
          <w:rFonts w:ascii="Garamond" w:hAnsi="Garamond" w:cs="Times New Roman"/>
          <w:lang w:val="en-US"/>
        </w:rPr>
        <w:t xml:space="preserve">n which case, </w:t>
      </w:r>
      <w:r w:rsidR="004A693C" w:rsidRPr="003817F3">
        <w:rPr>
          <w:rFonts w:ascii="Garamond" w:hAnsi="Garamond" w:cs="Times New Roman"/>
          <w:lang w:val="en-US"/>
        </w:rPr>
        <w:t>material inequality</w:t>
      </w:r>
      <w:r w:rsidR="00E94AC4" w:rsidRPr="003817F3">
        <w:rPr>
          <w:rFonts w:ascii="Garamond" w:hAnsi="Garamond" w:cs="Times New Roman"/>
          <w:lang w:val="en-US"/>
        </w:rPr>
        <w:t xml:space="preserve"> would certainly be of concern to Smith</w:t>
      </w:r>
      <w:r w:rsidR="004A693C" w:rsidRPr="003817F3">
        <w:rPr>
          <w:rFonts w:ascii="Garamond" w:hAnsi="Garamond" w:cs="Times New Roman"/>
          <w:lang w:val="en-US"/>
        </w:rPr>
        <w:t xml:space="preserve"> (as it </w:t>
      </w:r>
      <w:r w:rsidR="00D66AF3" w:rsidRPr="003817F3">
        <w:rPr>
          <w:rFonts w:ascii="Garamond" w:hAnsi="Garamond" w:cs="Times New Roman"/>
          <w:lang w:val="en-US"/>
        </w:rPr>
        <w:t xml:space="preserve">evidently </w:t>
      </w:r>
      <w:r w:rsidR="004A693C" w:rsidRPr="003817F3">
        <w:rPr>
          <w:rFonts w:ascii="Garamond" w:hAnsi="Garamond" w:cs="Times New Roman"/>
          <w:lang w:val="en-US"/>
        </w:rPr>
        <w:t>is</w:t>
      </w:r>
      <w:r w:rsidR="00D66AF3" w:rsidRPr="003817F3">
        <w:rPr>
          <w:rFonts w:ascii="Garamond" w:hAnsi="Garamond" w:cs="Times New Roman"/>
          <w:lang w:val="en-US"/>
        </w:rPr>
        <w:t>,</w:t>
      </w:r>
      <w:r w:rsidR="004A693C" w:rsidRPr="003817F3">
        <w:rPr>
          <w:rFonts w:ascii="Garamond" w:hAnsi="Garamond" w:cs="Times New Roman"/>
          <w:lang w:val="en-US"/>
        </w:rPr>
        <w:t xml:space="preserve"> throughout </w:t>
      </w:r>
      <w:r w:rsidR="001F558F">
        <w:rPr>
          <w:rFonts w:ascii="Garamond" w:hAnsi="Garamond" w:cs="Times New Roman"/>
          <w:i/>
          <w:lang w:val="en-US"/>
        </w:rPr>
        <w:t>LJ</w:t>
      </w:r>
      <w:r w:rsidR="004A693C" w:rsidRPr="003817F3">
        <w:rPr>
          <w:rFonts w:ascii="Garamond" w:hAnsi="Garamond" w:cs="Times New Roman"/>
          <w:lang w:val="en-US"/>
        </w:rPr>
        <w:t xml:space="preserve"> and the historical sections of </w:t>
      </w:r>
      <w:r w:rsidR="001F558F">
        <w:rPr>
          <w:rFonts w:ascii="Garamond" w:hAnsi="Garamond" w:cs="Times New Roman"/>
          <w:i/>
          <w:lang w:val="en-US"/>
        </w:rPr>
        <w:t>WN</w:t>
      </w:r>
      <w:r w:rsidR="004A693C" w:rsidRPr="003817F3">
        <w:rPr>
          <w:rFonts w:ascii="Garamond" w:hAnsi="Garamond" w:cs="Times New Roman"/>
          <w:lang w:val="en-US"/>
        </w:rPr>
        <w:t>)</w:t>
      </w:r>
      <w:r w:rsidR="00E94AC4" w:rsidRPr="003817F3">
        <w:rPr>
          <w:rFonts w:ascii="Garamond" w:hAnsi="Garamond" w:cs="Times New Roman"/>
          <w:lang w:val="en-US"/>
        </w:rPr>
        <w:t xml:space="preserve">. But the problem </w:t>
      </w:r>
      <w:r w:rsidR="004A693C" w:rsidRPr="003817F3">
        <w:rPr>
          <w:rFonts w:ascii="Garamond" w:hAnsi="Garamond" w:cs="Times New Roman"/>
          <w:lang w:val="en-US"/>
        </w:rPr>
        <w:t>in such cases</w:t>
      </w:r>
      <w:r w:rsidR="00E94AC4" w:rsidRPr="003817F3">
        <w:rPr>
          <w:rFonts w:ascii="Garamond" w:hAnsi="Garamond" w:cs="Times New Roman"/>
          <w:lang w:val="en-US"/>
        </w:rPr>
        <w:t xml:space="preserve"> isn’t material inequality </w:t>
      </w:r>
      <w:r w:rsidR="00E94AC4" w:rsidRPr="003817F3">
        <w:rPr>
          <w:rFonts w:ascii="Garamond" w:hAnsi="Garamond" w:cs="Times New Roman"/>
          <w:i/>
          <w:lang w:val="en-US"/>
        </w:rPr>
        <w:t>per se</w:t>
      </w:r>
      <w:r w:rsidR="00E94AC4" w:rsidRPr="003817F3">
        <w:rPr>
          <w:rFonts w:ascii="Garamond" w:hAnsi="Garamond" w:cs="Times New Roman"/>
          <w:lang w:val="en-US"/>
        </w:rPr>
        <w:t xml:space="preserve">, </w:t>
      </w:r>
      <w:r w:rsidR="001E2415" w:rsidRPr="003817F3">
        <w:rPr>
          <w:rFonts w:ascii="Garamond" w:hAnsi="Garamond" w:cs="Times New Roman"/>
          <w:lang w:val="en-US"/>
        </w:rPr>
        <w:t xml:space="preserve">nor its direct effects on the moral sentiments of relevant </w:t>
      </w:r>
      <w:r w:rsidR="0082719C" w:rsidRPr="003817F3">
        <w:rPr>
          <w:rFonts w:ascii="Garamond" w:hAnsi="Garamond" w:cs="Times New Roman"/>
          <w:lang w:val="en-US"/>
        </w:rPr>
        <w:t>a</w:t>
      </w:r>
      <w:r w:rsidR="001E2415" w:rsidRPr="003817F3">
        <w:rPr>
          <w:rFonts w:ascii="Garamond" w:hAnsi="Garamond" w:cs="Times New Roman"/>
          <w:lang w:val="en-US"/>
        </w:rPr>
        <w:t xml:space="preserve">gents, </w:t>
      </w:r>
      <w:r w:rsidR="00E94AC4" w:rsidRPr="003817F3">
        <w:rPr>
          <w:rFonts w:ascii="Garamond" w:hAnsi="Garamond" w:cs="Times New Roman"/>
          <w:lang w:val="en-US"/>
        </w:rPr>
        <w:t>but</w:t>
      </w:r>
      <w:r w:rsidR="001E2415" w:rsidRPr="003817F3">
        <w:rPr>
          <w:rFonts w:ascii="Garamond" w:hAnsi="Garamond" w:cs="Times New Roman"/>
          <w:lang w:val="en-US"/>
        </w:rPr>
        <w:t xml:space="preserve"> </w:t>
      </w:r>
      <w:r w:rsidR="0082719C" w:rsidRPr="003817F3">
        <w:rPr>
          <w:rFonts w:ascii="Garamond" w:hAnsi="Garamond" w:cs="Times New Roman"/>
          <w:lang w:val="en-US"/>
        </w:rPr>
        <w:t>the</w:t>
      </w:r>
      <w:r w:rsidR="00E94AC4" w:rsidRPr="003817F3">
        <w:rPr>
          <w:rFonts w:ascii="Garamond" w:hAnsi="Garamond" w:cs="Times New Roman"/>
          <w:lang w:val="en-US"/>
        </w:rPr>
        <w:t xml:space="preserve"> use </w:t>
      </w:r>
      <w:r w:rsidR="0042622B" w:rsidRPr="003817F3">
        <w:rPr>
          <w:rFonts w:ascii="Garamond" w:hAnsi="Garamond" w:cs="Times New Roman"/>
          <w:lang w:val="en-US"/>
        </w:rPr>
        <w:t xml:space="preserve">such </w:t>
      </w:r>
      <w:r w:rsidR="00E94AC4" w:rsidRPr="003817F3">
        <w:rPr>
          <w:rFonts w:ascii="Garamond" w:hAnsi="Garamond" w:cs="Times New Roman"/>
          <w:lang w:val="en-US"/>
        </w:rPr>
        <w:t>inequality is being put to</w:t>
      </w:r>
      <w:r w:rsidR="004A693C" w:rsidRPr="003817F3">
        <w:rPr>
          <w:rFonts w:ascii="Garamond" w:hAnsi="Garamond" w:cs="Times New Roman"/>
          <w:lang w:val="en-US"/>
        </w:rPr>
        <w:t xml:space="preserve"> in a particular context</w:t>
      </w:r>
      <w:r w:rsidR="001E2415" w:rsidRPr="003817F3">
        <w:rPr>
          <w:rFonts w:ascii="Garamond" w:hAnsi="Garamond" w:cs="Times New Roman"/>
          <w:lang w:val="en-US"/>
        </w:rPr>
        <w:t>, namely the domination of the weak by the strong</w:t>
      </w:r>
      <w:r w:rsidR="002B621F" w:rsidRPr="003817F3">
        <w:rPr>
          <w:rFonts w:ascii="Garamond" w:hAnsi="Garamond" w:cs="Times New Roman"/>
          <w:lang w:val="en-US"/>
        </w:rPr>
        <w:t>. T</w:t>
      </w:r>
      <w:r w:rsidR="008769A7" w:rsidRPr="003817F3">
        <w:rPr>
          <w:rFonts w:ascii="Garamond" w:hAnsi="Garamond" w:cs="Times New Roman"/>
          <w:lang w:val="en-US"/>
        </w:rPr>
        <w:t>he relation between material inequality and domination is for Smith contingent</w:t>
      </w:r>
      <w:r w:rsidR="00412C5E" w:rsidRPr="003817F3">
        <w:rPr>
          <w:rFonts w:ascii="Garamond" w:hAnsi="Garamond" w:cs="Times New Roman"/>
          <w:lang w:val="en-US"/>
        </w:rPr>
        <w:t xml:space="preserve"> upon wider social circumstance, which</w:t>
      </w:r>
      <w:r w:rsidR="00332B4D" w:rsidRPr="003817F3">
        <w:rPr>
          <w:rFonts w:ascii="Garamond" w:hAnsi="Garamond" w:cs="Times New Roman"/>
          <w:lang w:val="en-US"/>
        </w:rPr>
        <w:t xml:space="preserve"> he seems to think</w:t>
      </w:r>
      <w:r w:rsidR="00412C5E" w:rsidRPr="003817F3">
        <w:rPr>
          <w:rFonts w:ascii="Garamond" w:hAnsi="Garamond" w:cs="Times New Roman"/>
          <w:lang w:val="en-US"/>
        </w:rPr>
        <w:t xml:space="preserve"> can be effectively mitigated in conditions of modernity in a way Rousseau expressly denies</w:t>
      </w:r>
      <w:r w:rsidR="00B41EBF" w:rsidRPr="003817F3">
        <w:rPr>
          <w:rFonts w:ascii="Garamond" w:hAnsi="Garamond" w:cs="Times New Roman"/>
          <w:lang w:val="en-US"/>
        </w:rPr>
        <w:t>. I</w:t>
      </w:r>
      <w:r w:rsidR="00E94AC4" w:rsidRPr="003817F3">
        <w:rPr>
          <w:rFonts w:ascii="Garamond" w:hAnsi="Garamond" w:cs="Times New Roman"/>
          <w:lang w:val="en-US"/>
        </w:rPr>
        <w:t xml:space="preserve">f </w:t>
      </w:r>
      <w:r w:rsidR="008769A7" w:rsidRPr="003817F3">
        <w:rPr>
          <w:rFonts w:ascii="Garamond" w:hAnsi="Garamond" w:cs="Times New Roman"/>
          <w:lang w:val="en-US"/>
        </w:rPr>
        <w:t>domination is sufficiently</w:t>
      </w:r>
      <w:r w:rsidR="00E94AC4" w:rsidRPr="003817F3">
        <w:rPr>
          <w:rFonts w:ascii="Garamond" w:hAnsi="Garamond" w:cs="Times New Roman"/>
          <w:lang w:val="en-US"/>
        </w:rPr>
        <w:t xml:space="preserve"> </w:t>
      </w:r>
      <w:r w:rsidR="008769A7" w:rsidRPr="003817F3">
        <w:rPr>
          <w:rFonts w:ascii="Garamond" w:hAnsi="Garamond" w:cs="Times New Roman"/>
          <w:lang w:val="en-US"/>
        </w:rPr>
        <w:t xml:space="preserve">controlled </w:t>
      </w:r>
      <w:r w:rsidR="00E94AC4" w:rsidRPr="003817F3">
        <w:rPr>
          <w:rFonts w:ascii="Garamond" w:hAnsi="Garamond" w:cs="Times New Roman"/>
          <w:lang w:val="en-US"/>
        </w:rPr>
        <w:t xml:space="preserve">via the rule of law </w:t>
      </w:r>
      <w:r w:rsidR="008769A7" w:rsidRPr="003817F3">
        <w:rPr>
          <w:rFonts w:ascii="Garamond" w:hAnsi="Garamond" w:cs="Times New Roman"/>
          <w:lang w:val="en-US"/>
        </w:rPr>
        <w:t>in a</w:t>
      </w:r>
      <w:r w:rsidR="00E94AC4" w:rsidRPr="003817F3">
        <w:rPr>
          <w:rFonts w:ascii="Garamond" w:hAnsi="Garamond" w:cs="Times New Roman"/>
          <w:lang w:val="en-US"/>
        </w:rPr>
        <w:t xml:space="preserve"> well</w:t>
      </w:r>
      <w:r w:rsidR="002B621F" w:rsidRPr="003817F3">
        <w:rPr>
          <w:rFonts w:ascii="Garamond" w:hAnsi="Garamond" w:cs="Times New Roman"/>
          <w:lang w:val="en-US"/>
        </w:rPr>
        <w:t>-</w:t>
      </w:r>
      <w:r w:rsidR="00E94AC4" w:rsidRPr="003817F3">
        <w:rPr>
          <w:rFonts w:ascii="Garamond" w:hAnsi="Garamond" w:cs="Times New Roman"/>
          <w:lang w:val="en-US"/>
        </w:rPr>
        <w:t xml:space="preserve">ordered political structure, </w:t>
      </w:r>
      <w:r w:rsidR="001E2415" w:rsidRPr="003817F3">
        <w:rPr>
          <w:rFonts w:ascii="Garamond" w:hAnsi="Garamond" w:cs="Times New Roman"/>
          <w:lang w:val="en-US"/>
        </w:rPr>
        <w:t xml:space="preserve">Smith indicates that </w:t>
      </w:r>
      <w:r w:rsidR="008769A7" w:rsidRPr="003817F3">
        <w:rPr>
          <w:rFonts w:ascii="Garamond" w:hAnsi="Garamond" w:cs="Times New Roman"/>
          <w:lang w:val="en-US"/>
        </w:rPr>
        <w:t>material inequality</w:t>
      </w:r>
      <w:r w:rsidR="00E94AC4" w:rsidRPr="003817F3">
        <w:rPr>
          <w:rFonts w:ascii="Garamond" w:hAnsi="Garamond" w:cs="Times New Roman"/>
          <w:lang w:val="en-US"/>
        </w:rPr>
        <w:t xml:space="preserve"> </w:t>
      </w:r>
      <w:r w:rsidR="004A693C" w:rsidRPr="003817F3">
        <w:rPr>
          <w:rFonts w:ascii="Garamond" w:hAnsi="Garamond" w:cs="Times New Roman"/>
          <w:lang w:val="en-US"/>
        </w:rPr>
        <w:t xml:space="preserve">might </w:t>
      </w:r>
      <w:r w:rsidR="008769A7" w:rsidRPr="003817F3">
        <w:rPr>
          <w:rFonts w:ascii="Garamond" w:hAnsi="Garamond" w:cs="Times New Roman"/>
          <w:lang w:val="en-US"/>
        </w:rPr>
        <w:t>safely</w:t>
      </w:r>
      <w:r w:rsidR="00E94AC4" w:rsidRPr="003817F3">
        <w:rPr>
          <w:rFonts w:ascii="Garamond" w:hAnsi="Garamond" w:cs="Times New Roman"/>
          <w:lang w:val="en-US"/>
        </w:rPr>
        <w:t xml:space="preserve"> proceed without deleterious effects </w:t>
      </w:r>
      <w:r w:rsidR="008769A7" w:rsidRPr="003817F3">
        <w:rPr>
          <w:rFonts w:ascii="Garamond" w:hAnsi="Garamond" w:cs="Times New Roman"/>
          <w:lang w:val="en-US"/>
        </w:rPr>
        <w:t xml:space="preserve">in terms of relational inequality </w:t>
      </w:r>
      <w:r w:rsidR="00E94AC4" w:rsidRPr="003817F3">
        <w:rPr>
          <w:rFonts w:ascii="Garamond" w:hAnsi="Garamond" w:cs="Times New Roman"/>
          <w:lang w:val="en-US"/>
        </w:rPr>
        <w:t>necessarily following</w:t>
      </w:r>
      <w:r w:rsidR="004A693C" w:rsidRPr="003817F3">
        <w:rPr>
          <w:rFonts w:ascii="Garamond" w:hAnsi="Garamond" w:cs="Times New Roman"/>
          <w:lang w:val="en-US"/>
        </w:rPr>
        <w:t>, so long as those with less have enough to secure their material and social standing.</w:t>
      </w:r>
    </w:p>
    <w:p w14:paraId="2EC8CF88" w14:textId="24FC892E" w:rsidR="00C0448A" w:rsidRPr="003817F3" w:rsidRDefault="00AA1083" w:rsidP="008769A7">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lastRenderedPageBreak/>
        <w:t>Smith</w:t>
      </w:r>
      <w:r w:rsidR="004A693C" w:rsidRPr="003817F3">
        <w:rPr>
          <w:rFonts w:ascii="Garamond" w:hAnsi="Garamond" w:cs="Times New Roman"/>
          <w:lang w:val="en-US"/>
        </w:rPr>
        <w:t>’s position suggests that if one is</w:t>
      </w:r>
      <w:r w:rsidRPr="003817F3">
        <w:rPr>
          <w:rFonts w:ascii="Garamond" w:hAnsi="Garamond" w:cs="Times New Roman"/>
          <w:lang w:val="en-US"/>
        </w:rPr>
        <w:t xml:space="preserve"> suffering psychologically under conditions of material inequality, the solution lie</w:t>
      </w:r>
      <w:r w:rsidR="00D66AF3" w:rsidRPr="003817F3">
        <w:rPr>
          <w:rFonts w:ascii="Garamond" w:hAnsi="Garamond" w:cs="Times New Roman"/>
          <w:lang w:val="en-US"/>
        </w:rPr>
        <w:t>s not</w:t>
      </w:r>
      <w:r w:rsidRPr="003817F3">
        <w:rPr>
          <w:rFonts w:ascii="Garamond" w:hAnsi="Garamond" w:cs="Times New Roman"/>
          <w:lang w:val="en-US"/>
        </w:rPr>
        <w:t xml:space="preserve"> in </w:t>
      </w:r>
      <w:r w:rsidR="00181AF1" w:rsidRPr="003817F3">
        <w:rPr>
          <w:rFonts w:ascii="Garamond" w:hAnsi="Garamond" w:cs="Times New Roman"/>
          <w:lang w:val="en-US"/>
        </w:rPr>
        <w:t>targeting the</w:t>
      </w:r>
      <w:r w:rsidRPr="003817F3">
        <w:rPr>
          <w:rFonts w:ascii="Garamond" w:hAnsi="Garamond" w:cs="Times New Roman"/>
          <w:lang w:val="en-US"/>
        </w:rPr>
        <w:t xml:space="preserve"> material inequality</w:t>
      </w:r>
      <w:r w:rsidR="0082719C" w:rsidRPr="003817F3">
        <w:rPr>
          <w:rFonts w:ascii="Garamond" w:hAnsi="Garamond" w:cs="Times New Roman"/>
          <w:lang w:val="en-US"/>
        </w:rPr>
        <w:t xml:space="preserve"> itself</w:t>
      </w:r>
      <w:r w:rsidR="00F56A0A" w:rsidRPr="003817F3">
        <w:rPr>
          <w:rFonts w:ascii="Garamond" w:hAnsi="Garamond" w:cs="Times New Roman"/>
          <w:lang w:val="en-US"/>
        </w:rPr>
        <w:t>,</w:t>
      </w:r>
      <w:r w:rsidRPr="003817F3">
        <w:rPr>
          <w:rFonts w:ascii="Garamond" w:hAnsi="Garamond" w:cs="Times New Roman"/>
          <w:lang w:val="en-US"/>
        </w:rPr>
        <w:t xml:space="preserve"> but in o</w:t>
      </w:r>
      <w:r w:rsidR="00332B4D" w:rsidRPr="003817F3">
        <w:rPr>
          <w:rFonts w:ascii="Garamond" w:hAnsi="Garamond" w:cs="Times New Roman"/>
          <w:lang w:val="en-US"/>
        </w:rPr>
        <w:t>ne’s</w:t>
      </w:r>
      <w:r w:rsidRPr="003817F3">
        <w:rPr>
          <w:rFonts w:ascii="Garamond" w:hAnsi="Garamond" w:cs="Times New Roman"/>
          <w:lang w:val="en-US"/>
        </w:rPr>
        <w:t xml:space="preserve"> psychological response to it. </w:t>
      </w:r>
      <w:r w:rsidR="008769A7" w:rsidRPr="003817F3">
        <w:rPr>
          <w:rFonts w:ascii="Garamond" w:hAnsi="Garamond" w:cs="Times New Roman"/>
          <w:i/>
          <w:lang w:val="en-US"/>
        </w:rPr>
        <w:t>TMS</w:t>
      </w:r>
      <w:r w:rsidR="008769A7" w:rsidRPr="003817F3">
        <w:rPr>
          <w:rFonts w:ascii="Garamond" w:hAnsi="Garamond" w:cs="Times New Roman"/>
          <w:lang w:val="en-US"/>
        </w:rPr>
        <w:t xml:space="preserve"> is </w:t>
      </w:r>
      <w:r w:rsidR="0082719C" w:rsidRPr="003817F3">
        <w:rPr>
          <w:rFonts w:ascii="Garamond" w:hAnsi="Garamond" w:cs="Times New Roman"/>
          <w:lang w:val="en-US"/>
        </w:rPr>
        <w:t>in part a</w:t>
      </w:r>
      <w:r w:rsidR="008769A7" w:rsidRPr="003817F3">
        <w:rPr>
          <w:rFonts w:ascii="Garamond" w:hAnsi="Garamond" w:cs="Times New Roman"/>
          <w:lang w:val="en-US"/>
        </w:rPr>
        <w:t xml:space="preserve"> guide for how best to achieve psychological balance in the </w:t>
      </w:r>
      <w:r w:rsidR="00D90A48" w:rsidRPr="003817F3">
        <w:rPr>
          <w:rFonts w:ascii="Garamond" w:hAnsi="Garamond" w:cs="Times New Roman"/>
          <w:lang w:val="en-US"/>
        </w:rPr>
        <w:t>extremely</w:t>
      </w:r>
      <w:r w:rsidR="004D5A2E" w:rsidRPr="003817F3">
        <w:rPr>
          <w:rFonts w:ascii="Garamond" w:hAnsi="Garamond" w:cs="Times New Roman"/>
          <w:lang w:val="en-US"/>
        </w:rPr>
        <w:t xml:space="preserve"> taxing </w:t>
      </w:r>
      <w:r w:rsidR="008769A7" w:rsidRPr="003817F3">
        <w:rPr>
          <w:rFonts w:ascii="Garamond" w:hAnsi="Garamond" w:cs="Times New Roman"/>
          <w:lang w:val="en-US"/>
        </w:rPr>
        <w:t>context of having to live permanently in the gaze of others (be they rich</w:t>
      </w:r>
      <w:r w:rsidR="004A693C" w:rsidRPr="003817F3">
        <w:rPr>
          <w:rFonts w:ascii="Garamond" w:hAnsi="Garamond" w:cs="Times New Roman"/>
          <w:lang w:val="en-US"/>
        </w:rPr>
        <w:t>er than us</w:t>
      </w:r>
      <w:r w:rsidR="008769A7" w:rsidRPr="003817F3">
        <w:rPr>
          <w:rFonts w:ascii="Garamond" w:hAnsi="Garamond" w:cs="Times New Roman"/>
          <w:lang w:val="en-US"/>
        </w:rPr>
        <w:t xml:space="preserve"> or otherwise). This culminates in Smith’s injunction that the goal of a healthy ethical </w:t>
      </w:r>
      <w:r w:rsidR="004A693C" w:rsidRPr="003817F3">
        <w:rPr>
          <w:rFonts w:ascii="Garamond" w:hAnsi="Garamond" w:cs="Times New Roman"/>
          <w:lang w:val="en-US"/>
        </w:rPr>
        <w:t xml:space="preserve">life </w:t>
      </w:r>
      <w:r w:rsidR="008769A7" w:rsidRPr="003817F3">
        <w:rPr>
          <w:rFonts w:ascii="Garamond" w:hAnsi="Garamond" w:cs="Times New Roman"/>
          <w:lang w:val="en-US"/>
        </w:rPr>
        <w:t>(which</w:t>
      </w:r>
      <w:r w:rsidR="00D90A48" w:rsidRPr="003817F3">
        <w:rPr>
          <w:rFonts w:ascii="Garamond" w:hAnsi="Garamond" w:cs="Times New Roman"/>
          <w:lang w:val="en-US"/>
        </w:rPr>
        <w:t>,</w:t>
      </w:r>
      <w:r w:rsidR="008769A7" w:rsidRPr="003817F3">
        <w:rPr>
          <w:rFonts w:ascii="Garamond" w:hAnsi="Garamond" w:cs="Times New Roman"/>
          <w:lang w:val="en-US"/>
        </w:rPr>
        <w:t xml:space="preserve"> for him</w:t>
      </w:r>
      <w:r w:rsidR="00D90A48" w:rsidRPr="003817F3">
        <w:rPr>
          <w:rFonts w:ascii="Garamond" w:hAnsi="Garamond" w:cs="Times New Roman"/>
          <w:lang w:val="en-US"/>
        </w:rPr>
        <w:t>,</w:t>
      </w:r>
      <w:r w:rsidR="008769A7" w:rsidRPr="003817F3">
        <w:rPr>
          <w:rFonts w:ascii="Garamond" w:hAnsi="Garamond" w:cs="Times New Roman"/>
          <w:lang w:val="en-US"/>
        </w:rPr>
        <w:t xml:space="preserve"> is </w:t>
      </w:r>
      <w:proofErr w:type="spellStart"/>
      <w:r w:rsidR="00D90A48" w:rsidRPr="003817F3">
        <w:rPr>
          <w:rFonts w:ascii="Garamond" w:hAnsi="Garamond" w:cs="Times New Roman"/>
          <w:i/>
          <w:lang w:val="en-US"/>
        </w:rPr>
        <w:t>pari</w:t>
      </w:r>
      <w:proofErr w:type="spellEnd"/>
      <w:r w:rsidR="00D90A48" w:rsidRPr="003817F3">
        <w:rPr>
          <w:rFonts w:ascii="Garamond" w:hAnsi="Garamond" w:cs="Times New Roman"/>
          <w:i/>
          <w:lang w:val="en-US"/>
        </w:rPr>
        <w:t xml:space="preserve"> </w:t>
      </w:r>
      <w:proofErr w:type="spellStart"/>
      <w:r w:rsidR="00D90A48" w:rsidRPr="003817F3">
        <w:rPr>
          <w:rFonts w:ascii="Garamond" w:hAnsi="Garamond" w:cs="Times New Roman"/>
          <w:i/>
          <w:lang w:val="en-US"/>
        </w:rPr>
        <w:t>passu</w:t>
      </w:r>
      <w:proofErr w:type="spellEnd"/>
      <w:r w:rsidR="00D90A48" w:rsidRPr="003817F3">
        <w:rPr>
          <w:rFonts w:ascii="Garamond" w:hAnsi="Garamond" w:cs="Times New Roman"/>
          <w:i/>
          <w:lang w:val="en-US"/>
        </w:rPr>
        <w:t xml:space="preserve"> </w:t>
      </w:r>
      <w:r w:rsidR="00D90A48" w:rsidRPr="003817F3">
        <w:rPr>
          <w:rFonts w:ascii="Garamond" w:hAnsi="Garamond" w:cs="Times New Roman"/>
          <w:lang w:val="en-US"/>
        </w:rPr>
        <w:t>a</w:t>
      </w:r>
      <w:r w:rsidR="008769A7" w:rsidRPr="003817F3">
        <w:rPr>
          <w:rFonts w:ascii="Garamond" w:hAnsi="Garamond" w:cs="Times New Roman"/>
          <w:lang w:val="en-US"/>
        </w:rPr>
        <w:t xml:space="preserve"> healthy psychological</w:t>
      </w:r>
      <w:r w:rsidR="004A693C" w:rsidRPr="003817F3">
        <w:rPr>
          <w:rFonts w:ascii="Garamond" w:hAnsi="Garamond" w:cs="Times New Roman"/>
          <w:lang w:val="en-US"/>
        </w:rPr>
        <w:t xml:space="preserve"> life</w:t>
      </w:r>
      <w:r w:rsidR="008769A7" w:rsidRPr="003817F3">
        <w:rPr>
          <w:rFonts w:ascii="Garamond" w:hAnsi="Garamond" w:cs="Times New Roman"/>
          <w:lang w:val="en-US"/>
        </w:rPr>
        <w:t>) is to seek to be praiseworthy</w:t>
      </w:r>
      <w:r w:rsidR="004D5A2E" w:rsidRPr="003817F3">
        <w:rPr>
          <w:rFonts w:ascii="Garamond" w:hAnsi="Garamond" w:cs="Times New Roman"/>
          <w:lang w:val="en-US"/>
        </w:rPr>
        <w:t>,</w:t>
      </w:r>
      <w:r w:rsidR="008769A7" w:rsidRPr="003817F3">
        <w:rPr>
          <w:rFonts w:ascii="Garamond" w:hAnsi="Garamond" w:cs="Times New Roman"/>
          <w:lang w:val="en-US"/>
        </w:rPr>
        <w:t xml:space="preserve"> rather than merely praised</w:t>
      </w:r>
      <w:r w:rsidR="004D5A2E" w:rsidRPr="003817F3">
        <w:rPr>
          <w:rFonts w:ascii="Garamond" w:hAnsi="Garamond" w:cs="Times New Roman"/>
          <w:lang w:val="en-US"/>
        </w:rPr>
        <w:t xml:space="preserve"> (TMS III.2.1-35)</w:t>
      </w:r>
      <w:r w:rsidR="008769A7" w:rsidRPr="003817F3">
        <w:rPr>
          <w:rFonts w:ascii="Garamond" w:hAnsi="Garamond" w:cs="Times New Roman"/>
          <w:lang w:val="en-US"/>
        </w:rPr>
        <w:t>. Praiseworthiness</w:t>
      </w:r>
      <w:r w:rsidR="00D66AF3" w:rsidRPr="003817F3">
        <w:rPr>
          <w:rFonts w:ascii="Garamond" w:hAnsi="Garamond" w:cs="Times New Roman"/>
          <w:lang w:val="en-US"/>
        </w:rPr>
        <w:t xml:space="preserve"> </w:t>
      </w:r>
      <w:r w:rsidR="008769A7" w:rsidRPr="003817F3">
        <w:rPr>
          <w:rFonts w:ascii="Garamond" w:hAnsi="Garamond" w:cs="Times New Roman"/>
          <w:lang w:val="en-US"/>
        </w:rPr>
        <w:t>is</w:t>
      </w:r>
      <w:r w:rsidR="00D66AF3" w:rsidRPr="003817F3">
        <w:rPr>
          <w:rFonts w:ascii="Garamond" w:hAnsi="Garamond" w:cs="Times New Roman"/>
          <w:lang w:val="en-US"/>
        </w:rPr>
        <w:t>, however,</w:t>
      </w:r>
      <w:r w:rsidR="008769A7" w:rsidRPr="003817F3">
        <w:rPr>
          <w:rFonts w:ascii="Garamond" w:hAnsi="Garamond" w:cs="Times New Roman"/>
          <w:lang w:val="en-US"/>
        </w:rPr>
        <w:t xml:space="preserve"> </w:t>
      </w:r>
      <w:r w:rsidR="00D90A48" w:rsidRPr="003817F3">
        <w:rPr>
          <w:rFonts w:ascii="Garamond" w:hAnsi="Garamond" w:cs="Times New Roman"/>
          <w:lang w:val="en-US"/>
        </w:rPr>
        <w:t xml:space="preserve">for Smith </w:t>
      </w:r>
      <w:r w:rsidR="008769A7" w:rsidRPr="003817F3">
        <w:rPr>
          <w:rFonts w:ascii="Garamond" w:hAnsi="Garamond" w:cs="Times New Roman"/>
          <w:lang w:val="en-US"/>
        </w:rPr>
        <w:t>not a function of material holdings</w:t>
      </w:r>
      <w:r w:rsidR="004D5A2E" w:rsidRPr="003817F3">
        <w:rPr>
          <w:rFonts w:ascii="Garamond" w:hAnsi="Garamond" w:cs="Times New Roman"/>
          <w:lang w:val="en-US"/>
        </w:rPr>
        <w:t>,</w:t>
      </w:r>
      <w:r w:rsidR="008769A7" w:rsidRPr="003817F3">
        <w:rPr>
          <w:rFonts w:ascii="Garamond" w:hAnsi="Garamond" w:cs="Times New Roman"/>
          <w:lang w:val="en-US"/>
        </w:rPr>
        <w:t xml:space="preserve"> but of</w:t>
      </w:r>
      <w:r w:rsidR="004A693C" w:rsidRPr="003817F3">
        <w:rPr>
          <w:rFonts w:ascii="Garamond" w:hAnsi="Garamond" w:cs="Times New Roman"/>
          <w:lang w:val="en-US"/>
        </w:rPr>
        <w:t xml:space="preserve"> one’s</w:t>
      </w:r>
      <w:r w:rsidR="008769A7" w:rsidRPr="003817F3">
        <w:rPr>
          <w:rFonts w:ascii="Garamond" w:hAnsi="Garamond" w:cs="Times New Roman"/>
          <w:lang w:val="en-US"/>
        </w:rPr>
        <w:t xml:space="preserve"> psychological calibration and public comportment. Again the result is sufficientarian</w:t>
      </w:r>
      <w:r w:rsidR="004D5A2E" w:rsidRPr="003817F3">
        <w:rPr>
          <w:rFonts w:ascii="Garamond" w:hAnsi="Garamond" w:cs="Times New Roman"/>
          <w:lang w:val="en-US"/>
        </w:rPr>
        <w:t xml:space="preserve"> in implication</w:t>
      </w:r>
      <w:r w:rsidRPr="003817F3">
        <w:rPr>
          <w:rFonts w:ascii="Garamond" w:hAnsi="Garamond" w:cs="Times New Roman"/>
          <w:lang w:val="en-US"/>
        </w:rPr>
        <w:t xml:space="preserve">: so long as one has </w:t>
      </w:r>
      <w:r w:rsidR="001F558F">
        <w:rPr>
          <w:rFonts w:ascii="Garamond" w:hAnsi="Garamond" w:cs="Times New Roman"/>
          <w:lang w:val="en-US"/>
        </w:rPr>
        <w:t xml:space="preserve">enough </w:t>
      </w:r>
      <w:r w:rsidRPr="003817F3">
        <w:rPr>
          <w:rFonts w:ascii="Garamond" w:hAnsi="Garamond" w:cs="Times New Roman"/>
          <w:lang w:val="en-US"/>
        </w:rPr>
        <w:t>to secure ease of body and peace of mind</w:t>
      </w:r>
      <w:r w:rsidR="008769A7" w:rsidRPr="003817F3">
        <w:rPr>
          <w:rFonts w:ascii="Garamond" w:hAnsi="Garamond" w:cs="Times New Roman"/>
          <w:lang w:val="en-US"/>
        </w:rPr>
        <w:t xml:space="preserve"> – which in practice means learning as far as possible to live for praiseworthiness rather than praise – so</w:t>
      </w:r>
      <w:r w:rsidRPr="003817F3">
        <w:rPr>
          <w:rFonts w:ascii="Garamond" w:hAnsi="Garamond" w:cs="Times New Roman"/>
          <w:lang w:val="en-US"/>
        </w:rPr>
        <w:t xml:space="preserve"> </w:t>
      </w:r>
      <w:r w:rsidR="00D66AF3" w:rsidRPr="003817F3">
        <w:rPr>
          <w:rFonts w:ascii="Garamond" w:hAnsi="Garamond" w:cs="Times New Roman"/>
          <w:lang w:val="en-US"/>
        </w:rPr>
        <w:t>one must</w:t>
      </w:r>
      <w:r w:rsidR="004E586C" w:rsidRPr="003817F3">
        <w:rPr>
          <w:rFonts w:ascii="Garamond" w:hAnsi="Garamond" w:cs="Times New Roman"/>
          <w:lang w:val="en-US"/>
        </w:rPr>
        <w:t xml:space="preserve"> </w:t>
      </w:r>
      <w:r w:rsidR="004D5A2E" w:rsidRPr="003817F3">
        <w:rPr>
          <w:rFonts w:ascii="Garamond" w:hAnsi="Garamond" w:cs="Times New Roman"/>
          <w:lang w:val="en-US"/>
        </w:rPr>
        <w:t xml:space="preserve">also </w:t>
      </w:r>
      <w:r w:rsidRPr="003817F3">
        <w:rPr>
          <w:rFonts w:ascii="Garamond" w:hAnsi="Garamond" w:cs="Times New Roman"/>
          <w:lang w:val="en-US"/>
        </w:rPr>
        <w:t>avoid the trap of the poor man’s son</w:t>
      </w:r>
      <w:r w:rsidR="00F56A0A" w:rsidRPr="003817F3">
        <w:rPr>
          <w:rFonts w:ascii="Garamond" w:hAnsi="Garamond" w:cs="Times New Roman"/>
          <w:lang w:val="en-US"/>
        </w:rPr>
        <w:t>,</w:t>
      </w:r>
      <w:r w:rsidRPr="003817F3">
        <w:rPr>
          <w:rFonts w:ascii="Garamond" w:hAnsi="Garamond" w:cs="Times New Roman"/>
          <w:lang w:val="en-US"/>
        </w:rPr>
        <w:t xml:space="preserve"> and not become besotted with the means of utility</w:t>
      </w:r>
      <w:r w:rsidR="00F56A0A" w:rsidRPr="003817F3">
        <w:rPr>
          <w:rFonts w:ascii="Garamond" w:hAnsi="Garamond" w:cs="Times New Roman"/>
          <w:lang w:val="en-US"/>
        </w:rPr>
        <w:t xml:space="preserve">, </w:t>
      </w:r>
      <w:r w:rsidR="00B41EBF" w:rsidRPr="003817F3">
        <w:rPr>
          <w:rFonts w:ascii="Garamond" w:hAnsi="Garamond" w:cs="Times New Roman"/>
          <w:lang w:val="en-US"/>
        </w:rPr>
        <w:t>n</w:t>
      </w:r>
      <w:r w:rsidR="00F56A0A" w:rsidRPr="003817F3">
        <w:rPr>
          <w:rFonts w:ascii="Garamond" w:hAnsi="Garamond" w:cs="Times New Roman"/>
          <w:lang w:val="en-US"/>
        </w:rPr>
        <w:t xml:space="preserve">or </w:t>
      </w:r>
      <w:r w:rsidR="00B41EBF" w:rsidRPr="003817F3">
        <w:rPr>
          <w:rFonts w:ascii="Garamond" w:hAnsi="Garamond" w:cs="Times New Roman"/>
          <w:lang w:val="en-US"/>
        </w:rPr>
        <w:t xml:space="preserve">be </w:t>
      </w:r>
      <w:r w:rsidR="00F56A0A" w:rsidRPr="003817F3">
        <w:rPr>
          <w:rFonts w:ascii="Garamond" w:hAnsi="Garamond" w:cs="Times New Roman"/>
          <w:lang w:val="en-US"/>
        </w:rPr>
        <w:t>preoccupied with the standing of the great and wealthy</w:t>
      </w:r>
      <w:r w:rsidR="00181AF1" w:rsidRPr="003817F3">
        <w:rPr>
          <w:rFonts w:ascii="Garamond" w:hAnsi="Garamond" w:cs="Times New Roman"/>
          <w:lang w:val="en-US"/>
        </w:rPr>
        <w:t xml:space="preserve">, but instead focus on one’s </w:t>
      </w:r>
      <w:r w:rsidR="001F558F">
        <w:rPr>
          <w:rFonts w:ascii="Garamond" w:hAnsi="Garamond" w:cs="Times New Roman"/>
          <w:lang w:val="en-US"/>
        </w:rPr>
        <w:t>personal</w:t>
      </w:r>
      <w:r w:rsidR="004E586C" w:rsidRPr="003817F3">
        <w:rPr>
          <w:rFonts w:ascii="Garamond" w:hAnsi="Garamond" w:cs="Times New Roman"/>
          <w:lang w:val="en-US"/>
        </w:rPr>
        <w:t xml:space="preserve"> </w:t>
      </w:r>
      <w:r w:rsidR="00181AF1" w:rsidRPr="003817F3">
        <w:rPr>
          <w:rFonts w:ascii="Garamond" w:hAnsi="Garamond" w:cs="Times New Roman"/>
          <w:lang w:val="en-US"/>
        </w:rPr>
        <w:t>psychological calibration</w:t>
      </w:r>
      <w:r w:rsidR="00F56A0A" w:rsidRPr="003817F3">
        <w:rPr>
          <w:rFonts w:ascii="Garamond" w:hAnsi="Garamond" w:cs="Times New Roman"/>
          <w:lang w:val="en-US"/>
        </w:rPr>
        <w:t xml:space="preserve">. </w:t>
      </w:r>
      <w:r w:rsidRPr="003817F3">
        <w:rPr>
          <w:rFonts w:ascii="Garamond" w:hAnsi="Garamond" w:cs="Times New Roman"/>
          <w:lang w:val="en-US"/>
        </w:rPr>
        <w:t xml:space="preserve">The </w:t>
      </w:r>
      <w:r w:rsidR="00C21286" w:rsidRPr="003817F3">
        <w:rPr>
          <w:rFonts w:ascii="Garamond" w:hAnsi="Garamond" w:cs="Times New Roman"/>
          <w:lang w:val="en-US"/>
        </w:rPr>
        <w:t>correct solution</w:t>
      </w:r>
      <w:r w:rsidR="008769A7" w:rsidRPr="003817F3">
        <w:rPr>
          <w:rFonts w:ascii="Garamond" w:hAnsi="Garamond" w:cs="Times New Roman"/>
          <w:lang w:val="en-US"/>
        </w:rPr>
        <w:t xml:space="preserve"> to </w:t>
      </w:r>
      <w:r w:rsidR="00B41EBF" w:rsidRPr="003817F3">
        <w:rPr>
          <w:rFonts w:ascii="Garamond" w:hAnsi="Garamond" w:cs="Times New Roman"/>
          <w:lang w:val="en-US"/>
        </w:rPr>
        <w:t xml:space="preserve">personal </w:t>
      </w:r>
      <w:r w:rsidR="008769A7" w:rsidRPr="003817F3">
        <w:rPr>
          <w:rFonts w:ascii="Garamond" w:hAnsi="Garamond" w:cs="Times New Roman"/>
          <w:lang w:val="en-US"/>
        </w:rPr>
        <w:t>distress under conditions of material inequality</w:t>
      </w:r>
      <w:r w:rsidR="0082719C" w:rsidRPr="003817F3">
        <w:rPr>
          <w:rFonts w:ascii="Garamond" w:hAnsi="Garamond" w:cs="Times New Roman"/>
          <w:lang w:val="en-US"/>
        </w:rPr>
        <w:t xml:space="preserve"> </w:t>
      </w:r>
      <w:r w:rsidR="008769A7" w:rsidRPr="003817F3">
        <w:rPr>
          <w:rFonts w:ascii="Garamond" w:hAnsi="Garamond" w:cs="Times New Roman"/>
          <w:lang w:val="en-US"/>
        </w:rPr>
        <w:t>no more lies</w:t>
      </w:r>
      <w:r w:rsidR="00F56A0A" w:rsidRPr="003817F3">
        <w:rPr>
          <w:rFonts w:ascii="Garamond" w:hAnsi="Garamond" w:cs="Times New Roman"/>
          <w:lang w:val="en-US"/>
        </w:rPr>
        <w:t xml:space="preserve"> </w:t>
      </w:r>
      <w:r w:rsidR="004E586C" w:rsidRPr="003817F3">
        <w:rPr>
          <w:rFonts w:ascii="Garamond" w:hAnsi="Garamond" w:cs="Times New Roman"/>
          <w:lang w:val="en-US"/>
        </w:rPr>
        <w:t>in</w:t>
      </w:r>
      <w:r w:rsidR="00F56A0A" w:rsidRPr="003817F3">
        <w:rPr>
          <w:rFonts w:ascii="Garamond" w:hAnsi="Garamond" w:cs="Times New Roman"/>
          <w:lang w:val="en-US"/>
        </w:rPr>
        <w:t xml:space="preserve"> advocat</w:t>
      </w:r>
      <w:r w:rsidR="004E586C" w:rsidRPr="003817F3">
        <w:rPr>
          <w:rFonts w:ascii="Garamond" w:hAnsi="Garamond" w:cs="Times New Roman"/>
          <w:lang w:val="en-US"/>
        </w:rPr>
        <w:t>ing</w:t>
      </w:r>
      <w:r w:rsidR="00F56A0A" w:rsidRPr="003817F3">
        <w:rPr>
          <w:rFonts w:ascii="Garamond" w:hAnsi="Garamond" w:cs="Times New Roman"/>
          <w:lang w:val="en-US"/>
        </w:rPr>
        <w:t xml:space="preserve"> for greater</w:t>
      </w:r>
      <w:r w:rsidR="00C21286" w:rsidRPr="003817F3">
        <w:rPr>
          <w:rFonts w:ascii="Garamond" w:hAnsi="Garamond" w:cs="Times New Roman"/>
          <w:lang w:val="en-US"/>
        </w:rPr>
        <w:t xml:space="preserve"> material </w:t>
      </w:r>
      <w:r w:rsidR="004E586C" w:rsidRPr="003817F3">
        <w:rPr>
          <w:rFonts w:ascii="Garamond" w:hAnsi="Garamond" w:cs="Times New Roman"/>
          <w:lang w:val="en-US"/>
        </w:rPr>
        <w:t>equality</w:t>
      </w:r>
      <w:r w:rsidR="00C21286" w:rsidRPr="003817F3">
        <w:rPr>
          <w:rFonts w:ascii="Garamond" w:hAnsi="Garamond" w:cs="Times New Roman"/>
          <w:lang w:val="en-US"/>
        </w:rPr>
        <w:t xml:space="preserve"> (however moderate)</w:t>
      </w:r>
      <w:r w:rsidR="004E586C" w:rsidRPr="003817F3">
        <w:rPr>
          <w:rFonts w:ascii="Garamond" w:hAnsi="Garamond" w:cs="Times New Roman"/>
          <w:lang w:val="en-US"/>
        </w:rPr>
        <w:t>,</w:t>
      </w:r>
      <w:r w:rsidR="00C21286" w:rsidRPr="003817F3">
        <w:rPr>
          <w:rFonts w:ascii="Garamond" w:hAnsi="Garamond" w:cs="Times New Roman"/>
          <w:lang w:val="en-US"/>
        </w:rPr>
        <w:t xml:space="preserve"> than</w:t>
      </w:r>
      <w:r w:rsidR="004E586C" w:rsidRPr="003817F3">
        <w:rPr>
          <w:rFonts w:ascii="Garamond" w:hAnsi="Garamond" w:cs="Times New Roman"/>
          <w:lang w:val="en-US"/>
        </w:rPr>
        <w:t xml:space="preserve"> in</w:t>
      </w:r>
      <w:r w:rsidR="00C21286" w:rsidRPr="003817F3">
        <w:rPr>
          <w:rFonts w:ascii="Garamond" w:hAnsi="Garamond" w:cs="Times New Roman"/>
          <w:lang w:val="en-US"/>
        </w:rPr>
        <w:t xml:space="preserve"> trying to become rich</w:t>
      </w:r>
      <w:r w:rsidR="004E586C" w:rsidRPr="003817F3">
        <w:rPr>
          <w:rFonts w:ascii="Garamond" w:hAnsi="Garamond" w:cs="Times New Roman"/>
          <w:lang w:val="en-US"/>
        </w:rPr>
        <w:t>.</w:t>
      </w:r>
      <w:r w:rsidR="00C21286" w:rsidRPr="003817F3">
        <w:rPr>
          <w:rFonts w:ascii="Garamond" w:hAnsi="Garamond" w:cs="Times New Roman"/>
          <w:lang w:val="en-US"/>
        </w:rPr>
        <w:t xml:space="preserve"> </w:t>
      </w:r>
      <w:r w:rsidR="004E586C" w:rsidRPr="003817F3">
        <w:rPr>
          <w:rFonts w:ascii="Garamond" w:hAnsi="Garamond" w:cs="Times New Roman"/>
          <w:lang w:val="en-US"/>
        </w:rPr>
        <w:t>D</w:t>
      </w:r>
      <w:r w:rsidR="00F56A0A" w:rsidRPr="003817F3">
        <w:rPr>
          <w:rFonts w:ascii="Garamond" w:hAnsi="Garamond" w:cs="Times New Roman"/>
          <w:lang w:val="en-US"/>
        </w:rPr>
        <w:t xml:space="preserve">espite attacking the problem from opposite directions, </w:t>
      </w:r>
      <w:r w:rsidR="004D5A2E" w:rsidRPr="003817F3">
        <w:rPr>
          <w:rFonts w:ascii="Garamond" w:hAnsi="Garamond" w:cs="Times New Roman"/>
          <w:lang w:val="en-US"/>
        </w:rPr>
        <w:t xml:space="preserve">so to speak, </w:t>
      </w:r>
      <w:r w:rsidR="004E586C" w:rsidRPr="003817F3">
        <w:rPr>
          <w:rFonts w:ascii="Garamond" w:hAnsi="Garamond" w:cs="Times New Roman"/>
          <w:lang w:val="en-US"/>
        </w:rPr>
        <w:t>both these responses are</w:t>
      </w:r>
      <w:r w:rsidR="004A693C" w:rsidRPr="003817F3">
        <w:rPr>
          <w:rFonts w:ascii="Garamond" w:hAnsi="Garamond" w:cs="Times New Roman"/>
          <w:lang w:val="en-US"/>
        </w:rPr>
        <w:t>, from Smith’s perspective,</w:t>
      </w:r>
      <w:r w:rsidR="00181AF1" w:rsidRPr="003817F3">
        <w:rPr>
          <w:rFonts w:ascii="Garamond" w:hAnsi="Garamond" w:cs="Times New Roman"/>
          <w:lang w:val="en-US"/>
        </w:rPr>
        <w:t xml:space="preserve"> </w:t>
      </w:r>
      <w:r w:rsidR="00C21286" w:rsidRPr="003817F3">
        <w:rPr>
          <w:rFonts w:ascii="Garamond" w:hAnsi="Garamond" w:cs="Times New Roman"/>
          <w:lang w:val="en-US"/>
        </w:rPr>
        <w:t xml:space="preserve">founded </w:t>
      </w:r>
      <w:r w:rsidR="004A693C" w:rsidRPr="003817F3">
        <w:rPr>
          <w:rFonts w:ascii="Garamond" w:hAnsi="Garamond" w:cs="Times New Roman"/>
          <w:lang w:val="en-US"/>
        </w:rPr>
        <w:t>up</w:t>
      </w:r>
      <w:r w:rsidR="00C21286" w:rsidRPr="003817F3">
        <w:rPr>
          <w:rFonts w:ascii="Garamond" w:hAnsi="Garamond" w:cs="Times New Roman"/>
          <w:lang w:val="en-US"/>
        </w:rPr>
        <w:t xml:space="preserve">on the same confusion: of thinking that the means of utility that can make us </w:t>
      </w:r>
      <w:r w:rsidR="001F558F">
        <w:rPr>
          <w:rFonts w:ascii="Garamond" w:hAnsi="Garamond" w:cs="Times New Roman"/>
          <w:lang w:val="en-US"/>
        </w:rPr>
        <w:t>contented</w:t>
      </w:r>
      <w:r w:rsidR="004D5A2E" w:rsidRPr="003817F3">
        <w:rPr>
          <w:rFonts w:ascii="Garamond" w:hAnsi="Garamond" w:cs="Times New Roman"/>
          <w:lang w:val="en-US"/>
        </w:rPr>
        <w:t>.</w:t>
      </w:r>
      <w:r w:rsidR="00C21286" w:rsidRPr="003817F3">
        <w:rPr>
          <w:rFonts w:ascii="Garamond" w:hAnsi="Garamond" w:cs="Times New Roman"/>
          <w:lang w:val="en-US"/>
        </w:rPr>
        <w:t xml:space="preserve"> </w:t>
      </w:r>
      <w:r w:rsidR="00B41EBF" w:rsidRPr="003817F3">
        <w:rPr>
          <w:rFonts w:ascii="Garamond" w:hAnsi="Garamond" w:cs="Times New Roman"/>
          <w:lang w:val="en-US"/>
        </w:rPr>
        <w:t>And</w:t>
      </w:r>
      <w:r w:rsidR="004A693C" w:rsidRPr="003817F3">
        <w:rPr>
          <w:rFonts w:ascii="Garamond" w:hAnsi="Garamond" w:cs="Times New Roman"/>
          <w:lang w:val="en-US"/>
        </w:rPr>
        <w:t xml:space="preserve"> a</w:t>
      </w:r>
      <w:r w:rsidR="00181AF1" w:rsidRPr="003817F3">
        <w:rPr>
          <w:rFonts w:ascii="Garamond" w:hAnsi="Garamond" w:cs="Times New Roman"/>
          <w:lang w:val="en-US"/>
        </w:rPr>
        <w:t>gain</w:t>
      </w:r>
      <w:r w:rsidR="00C21286" w:rsidRPr="003817F3">
        <w:rPr>
          <w:rFonts w:ascii="Garamond" w:hAnsi="Garamond" w:cs="Times New Roman"/>
          <w:lang w:val="en-US"/>
        </w:rPr>
        <w:t xml:space="preserve">, </w:t>
      </w:r>
      <w:r w:rsidR="008769A7" w:rsidRPr="003817F3">
        <w:rPr>
          <w:rFonts w:ascii="Garamond" w:hAnsi="Garamond" w:cs="Times New Roman"/>
          <w:lang w:val="en-US"/>
        </w:rPr>
        <w:t>note the</w:t>
      </w:r>
      <w:r w:rsidR="00C21286" w:rsidRPr="003817F3">
        <w:rPr>
          <w:rFonts w:ascii="Garamond" w:hAnsi="Garamond" w:cs="Times New Roman"/>
          <w:lang w:val="en-US"/>
        </w:rPr>
        <w:t xml:space="preserve"> sufficientarian</w:t>
      </w:r>
      <w:r w:rsidR="008769A7" w:rsidRPr="003817F3">
        <w:rPr>
          <w:rFonts w:ascii="Garamond" w:hAnsi="Garamond" w:cs="Times New Roman"/>
          <w:lang w:val="en-US"/>
        </w:rPr>
        <w:t xml:space="preserve"> implication</w:t>
      </w:r>
      <w:r w:rsidR="00C21286" w:rsidRPr="003817F3">
        <w:rPr>
          <w:rFonts w:ascii="Garamond" w:hAnsi="Garamond" w:cs="Times New Roman"/>
          <w:lang w:val="en-US"/>
        </w:rPr>
        <w:t xml:space="preserve">: so long as you have enough, </w:t>
      </w:r>
      <w:r w:rsidR="00C21286" w:rsidRPr="003817F3">
        <w:rPr>
          <w:rFonts w:ascii="Garamond" w:hAnsi="Garamond" w:cs="Times New Roman"/>
          <w:i/>
          <w:lang w:val="en-US"/>
        </w:rPr>
        <w:t>it doesn’t matter</w:t>
      </w:r>
      <w:r w:rsidR="00C21286" w:rsidRPr="003817F3">
        <w:rPr>
          <w:rFonts w:ascii="Garamond" w:hAnsi="Garamond" w:cs="Times New Roman"/>
          <w:lang w:val="en-US"/>
        </w:rPr>
        <w:t xml:space="preserve"> if others have more when it comes to material distributions</w:t>
      </w:r>
      <w:r w:rsidR="00332B4D" w:rsidRPr="003817F3">
        <w:rPr>
          <w:rFonts w:ascii="Garamond" w:hAnsi="Garamond" w:cs="Times New Roman"/>
          <w:lang w:val="en-US"/>
        </w:rPr>
        <w:t xml:space="preserve"> (provided they aren’t using that inequality as a means for enacting domination)</w:t>
      </w:r>
      <w:r w:rsidR="00C21286" w:rsidRPr="003817F3">
        <w:rPr>
          <w:rFonts w:ascii="Garamond" w:hAnsi="Garamond" w:cs="Times New Roman"/>
          <w:lang w:val="en-US"/>
        </w:rPr>
        <w:t xml:space="preserve">, because </w:t>
      </w:r>
      <w:r w:rsidR="00181AF1" w:rsidRPr="003817F3">
        <w:rPr>
          <w:rFonts w:ascii="Garamond" w:hAnsi="Garamond" w:cs="Times New Roman"/>
          <w:lang w:val="en-US"/>
        </w:rPr>
        <w:t>it</w:t>
      </w:r>
      <w:r w:rsidR="00C21286" w:rsidRPr="003817F3">
        <w:rPr>
          <w:rFonts w:ascii="Garamond" w:hAnsi="Garamond" w:cs="Times New Roman"/>
          <w:lang w:val="en-US"/>
        </w:rPr>
        <w:t xml:space="preserve"> isn’t making them </w:t>
      </w:r>
      <w:r w:rsidR="004E586C" w:rsidRPr="003817F3">
        <w:rPr>
          <w:rFonts w:ascii="Garamond" w:hAnsi="Garamond" w:cs="Times New Roman"/>
          <w:lang w:val="en-US"/>
        </w:rPr>
        <w:t>any happier</w:t>
      </w:r>
      <w:r w:rsidR="00332B4D" w:rsidRPr="003817F3">
        <w:rPr>
          <w:rFonts w:ascii="Garamond" w:hAnsi="Garamond" w:cs="Times New Roman"/>
          <w:lang w:val="en-US"/>
        </w:rPr>
        <w:t xml:space="preserve">, </w:t>
      </w:r>
      <w:r w:rsidR="008769A7" w:rsidRPr="003817F3">
        <w:rPr>
          <w:rFonts w:ascii="Garamond" w:hAnsi="Garamond" w:cs="Times New Roman"/>
          <w:lang w:val="en-US"/>
        </w:rPr>
        <w:t>let alone more praiseworthy</w:t>
      </w:r>
      <w:r w:rsidR="00D90A48" w:rsidRPr="003817F3">
        <w:rPr>
          <w:rFonts w:ascii="Garamond" w:hAnsi="Garamond" w:cs="Times New Roman"/>
          <w:lang w:val="en-US"/>
        </w:rPr>
        <w:t>.</w:t>
      </w:r>
      <w:r w:rsidR="0082719C" w:rsidRPr="003817F3">
        <w:rPr>
          <w:rStyle w:val="FootnoteReference"/>
          <w:rFonts w:ascii="Garamond" w:hAnsi="Garamond" w:cs="Times New Roman"/>
          <w:lang w:val="en-US"/>
        </w:rPr>
        <w:footnoteReference w:id="2"/>
      </w:r>
      <w:r w:rsidR="00D90A48" w:rsidRPr="003817F3">
        <w:rPr>
          <w:rFonts w:ascii="Garamond" w:hAnsi="Garamond" w:cs="Times New Roman"/>
          <w:lang w:val="en-US"/>
        </w:rPr>
        <w:t xml:space="preserve"> </w:t>
      </w:r>
    </w:p>
    <w:p w14:paraId="4259CAF9" w14:textId="77777777" w:rsidR="00F73992" w:rsidRPr="003817F3" w:rsidRDefault="00F73992" w:rsidP="00142774">
      <w:pPr>
        <w:autoSpaceDE w:val="0"/>
        <w:autoSpaceDN w:val="0"/>
        <w:adjustRightInd w:val="0"/>
        <w:spacing w:line="480" w:lineRule="auto"/>
        <w:ind w:firstLine="720"/>
        <w:jc w:val="center"/>
        <w:rPr>
          <w:rFonts w:ascii="Garamond" w:hAnsi="Garamond" w:cs="Times New Roman"/>
          <w:lang w:val="en-US"/>
        </w:rPr>
      </w:pPr>
    </w:p>
    <w:p w14:paraId="09CC8242" w14:textId="77777777" w:rsidR="004E3222" w:rsidRPr="003817F3" w:rsidRDefault="004E3222" w:rsidP="004E3222">
      <w:pPr>
        <w:autoSpaceDE w:val="0"/>
        <w:autoSpaceDN w:val="0"/>
        <w:adjustRightInd w:val="0"/>
        <w:spacing w:line="480" w:lineRule="auto"/>
        <w:jc w:val="center"/>
        <w:rPr>
          <w:rFonts w:ascii="Garamond" w:hAnsi="Garamond" w:cs="Times New Roman"/>
          <w:u w:val="single"/>
          <w:lang w:val="en-US"/>
        </w:rPr>
      </w:pPr>
      <w:r w:rsidRPr="003817F3">
        <w:rPr>
          <w:rFonts w:ascii="Garamond" w:hAnsi="Garamond" w:cs="Times New Roman"/>
          <w:u w:val="single"/>
          <w:lang w:val="en-US"/>
        </w:rPr>
        <w:t xml:space="preserve">The Personal </w:t>
      </w:r>
      <w:r w:rsidR="009936B9" w:rsidRPr="003817F3">
        <w:rPr>
          <w:rFonts w:ascii="Garamond" w:hAnsi="Garamond" w:cs="Times New Roman"/>
          <w:u w:val="single"/>
          <w:lang w:val="en-US"/>
        </w:rPr>
        <w:t>vs.</w:t>
      </w:r>
      <w:r w:rsidR="0032661B" w:rsidRPr="003817F3">
        <w:rPr>
          <w:rFonts w:ascii="Garamond" w:hAnsi="Garamond" w:cs="Times New Roman"/>
          <w:u w:val="single"/>
          <w:lang w:val="en-US"/>
        </w:rPr>
        <w:t xml:space="preserve"> </w:t>
      </w:r>
      <w:r w:rsidRPr="003817F3">
        <w:rPr>
          <w:rFonts w:ascii="Garamond" w:hAnsi="Garamond" w:cs="Times New Roman"/>
          <w:u w:val="single"/>
          <w:lang w:val="en-US"/>
        </w:rPr>
        <w:t>the Political</w:t>
      </w:r>
    </w:p>
    <w:p w14:paraId="05ADE29D" w14:textId="14AC9114" w:rsidR="004E3222" w:rsidRPr="003817F3" w:rsidRDefault="004E3222" w:rsidP="00053E21">
      <w:pPr>
        <w:autoSpaceDE w:val="0"/>
        <w:autoSpaceDN w:val="0"/>
        <w:adjustRightInd w:val="0"/>
        <w:spacing w:line="480" w:lineRule="auto"/>
        <w:rPr>
          <w:rFonts w:ascii="Garamond" w:hAnsi="Garamond" w:cs="Times New Roman"/>
          <w:lang w:val="en-US"/>
        </w:rPr>
      </w:pPr>
      <w:r w:rsidRPr="003817F3">
        <w:rPr>
          <w:rFonts w:ascii="Garamond" w:hAnsi="Garamond" w:cs="Times New Roman"/>
          <w:lang w:val="en-US"/>
        </w:rPr>
        <w:lastRenderedPageBreak/>
        <w:t xml:space="preserve">Smith in </w:t>
      </w:r>
      <w:r w:rsidRPr="003817F3">
        <w:rPr>
          <w:rFonts w:ascii="Garamond" w:hAnsi="Garamond" w:cs="Times New Roman"/>
          <w:i/>
          <w:lang w:val="en-US"/>
        </w:rPr>
        <w:t>TMS</w:t>
      </w:r>
      <w:r w:rsidRPr="003817F3">
        <w:rPr>
          <w:rFonts w:ascii="Garamond" w:hAnsi="Garamond" w:cs="Times New Roman"/>
          <w:lang w:val="en-US"/>
        </w:rPr>
        <w:t xml:space="preserve"> offers a </w:t>
      </w:r>
      <w:proofErr w:type="spellStart"/>
      <w:r w:rsidRPr="003817F3">
        <w:rPr>
          <w:rFonts w:ascii="Garamond" w:hAnsi="Garamond" w:cs="Times New Roman"/>
          <w:lang w:val="en-US"/>
        </w:rPr>
        <w:t>sufficientarian</w:t>
      </w:r>
      <w:proofErr w:type="spellEnd"/>
      <w:r w:rsidRPr="003817F3">
        <w:rPr>
          <w:rFonts w:ascii="Garamond" w:hAnsi="Garamond" w:cs="Times New Roman"/>
          <w:lang w:val="en-US"/>
        </w:rPr>
        <w:t xml:space="preserve">, rather than egalitarian, </w:t>
      </w:r>
      <w:r w:rsidR="00DB7939" w:rsidRPr="003817F3">
        <w:rPr>
          <w:rFonts w:ascii="Garamond" w:hAnsi="Garamond" w:cs="Times New Roman"/>
          <w:lang w:val="en-US"/>
        </w:rPr>
        <w:t>perspective</w:t>
      </w:r>
      <w:r w:rsidRPr="003817F3">
        <w:rPr>
          <w:rFonts w:ascii="Garamond" w:hAnsi="Garamond" w:cs="Times New Roman"/>
          <w:lang w:val="en-US"/>
        </w:rPr>
        <w:t xml:space="preserve">. </w:t>
      </w:r>
      <w:r w:rsidR="004F127A" w:rsidRPr="003817F3">
        <w:rPr>
          <w:rFonts w:ascii="Garamond" w:hAnsi="Garamond" w:cs="Times New Roman"/>
          <w:lang w:val="en-US"/>
        </w:rPr>
        <w:t>He</w:t>
      </w:r>
      <w:r w:rsidRPr="003817F3">
        <w:rPr>
          <w:rFonts w:ascii="Garamond" w:hAnsi="Garamond" w:cs="Times New Roman"/>
          <w:lang w:val="en-US"/>
        </w:rPr>
        <w:t xml:space="preserve"> urges </w:t>
      </w:r>
      <w:r w:rsidR="00D24CEE" w:rsidRPr="003817F3">
        <w:rPr>
          <w:rFonts w:ascii="Garamond" w:hAnsi="Garamond" w:cs="Times New Roman"/>
          <w:lang w:val="en-US"/>
        </w:rPr>
        <w:t xml:space="preserve">us to </w:t>
      </w:r>
      <w:r w:rsidR="00EA0829" w:rsidRPr="003817F3">
        <w:rPr>
          <w:rFonts w:ascii="Garamond" w:hAnsi="Garamond" w:cs="Times New Roman"/>
          <w:lang w:val="en-US"/>
        </w:rPr>
        <w:t xml:space="preserve">accept </w:t>
      </w:r>
      <w:r w:rsidR="000E6E73" w:rsidRPr="003817F3">
        <w:rPr>
          <w:rFonts w:ascii="Garamond" w:hAnsi="Garamond" w:cs="Times New Roman"/>
          <w:lang w:val="en-US"/>
        </w:rPr>
        <w:t>that happiness is a function of personal psychological calibration not total or relative material holdings (</w:t>
      </w:r>
      <w:r w:rsidR="008F04A0" w:rsidRPr="003817F3">
        <w:rPr>
          <w:rFonts w:ascii="Garamond" w:hAnsi="Garamond" w:cs="Times New Roman"/>
          <w:lang w:val="en-US"/>
        </w:rPr>
        <w:t xml:space="preserve">at least </w:t>
      </w:r>
      <w:r w:rsidR="000E6E73" w:rsidRPr="003817F3">
        <w:rPr>
          <w:rFonts w:ascii="Garamond" w:hAnsi="Garamond" w:cs="Times New Roman"/>
          <w:lang w:val="en-US"/>
        </w:rPr>
        <w:t xml:space="preserve">above some sufficient threshold), </w:t>
      </w:r>
      <w:r w:rsidR="00D24CEE" w:rsidRPr="003817F3">
        <w:rPr>
          <w:rFonts w:ascii="Garamond" w:hAnsi="Garamond" w:cs="Times New Roman"/>
          <w:lang w:val="en-US"/>
        </w:rPr>
        <w:t xml:space="preserve">and </w:t>
      </w:r>
      <w:r w:rsidR="000E6E73" w:rsidRPr="003817F3">
        <w:rPr>
          <w:rFonts w:ascii="Garamond" w:hAnsi="Garamond" w:cs="Times New Roman"/>
          <w:lang w:val="en-US"/>
        </w:rPr>
        <w:t>what matter</w:t>
      </w:r>
      <w:r w:rsidR="00B41EBF" w:rsidRPr="003817F3">
        <w:rPr>
          <w:rFonts w:ascii="Garamond" w:hAnsi="Garamond" w:cs="Times New Roman"/>
          <w:lang w:val="en-US"/>
        </w:rPr>
        <w:t xml:space="preserve"> </w:t>
      </w:r>
      <w:r w:rsidR="000E6E73" w:rsidRPr="003817F3">
        <w:rPr>
          <w:rFonts w:ascii="Garamond" w:hAnsi="Garamond" w:cs="Times New Roman"/>
          <w:lang w:val="en-US"/>
        </w:rPr>
        <w:t xml:space="preserve">is not having the same as everyone else, nor having more than them, but having enough to achieve contentedness </w:t>
      </w:r>
      <w:r w:rsidR="000E6E73" w:rsidRPr="003817F3">
        <w:rPr>
          <w:rFonts w:ascii="Garamond" w:hAnsi="Garamond" w:cs="Times New Roman"/>
          <w:i/>
          <w:lang w:val="en-US"/>
        </w:rPr>
        <w:t>regardless</w:t>
      </w:r>
      <w:r w:rsidR="000E6E73" w:rsidRPr="003817F3">
        <w:rPr>
          <w:rFonts w:ascii="Garamond" w:hAnsi="Garamond" w:cs="Times New Roman"/>
          <w:lang w:val="en-US"/>
        </w:rPr>
        <w:t xml:space="preserve"> of what others have. In this regard, the tendency (and I take it, the intended function) of </w:t>
      </w:r>
      <w:r w:rsidR="000E6E73" w:rsidRPr="003817F3">
        <w:rPr>
          <w:rFonts w:ascii="Garamond" w:hAnsi="Garamond" w:cs="Times New Roman"/>
          <w:i/>
          <w:lang w:val="en-US"/>
        </w:rPr>
        <w:t>TMS</w:t>
      </w:r>
      <w:r w:rsidR="000E6E73" w:rsidRPr="003817F3">
        <w:rPr>
          <w:rFonts w:ascii="Garamond" w:hAnsi="Garamond" w:cs="Times New Roman"/>
          <w:lang w:val="en-US"/>
        </w:rPr>
        <w:t xml:space="preserve"> is therapeutic: Smith’s message is one about how to live better</w:t>
      </w:r>
      <w:r w:rsidR="00F63791" w:rsidRPr="003817F3">
        <w:rPr>
          <w:rFonts w:ascii="Garamond" w:hAnsi="Garamond" w:cs="Times New Roman"/>
          <w:lang w:val="en-US"/>
        </w:rPr>
        <w:t xml:space="preserve"> </w:t>
      </w:r>
      <w:r w:rsidR="000E6E73" w:rsidRPr="003817F3">
        <w:rPr>
          <w:rFonts w:ascii="Garamond" w:hAnsi="Garamond" w:cs="Times New Roman"/>
          <w:lang w:val="en-US"/>
        </w:rPr>
        <w:t>in a world of material inequality, where the great deception that created that inequality (the effects of the quirk of rationality) also threatens to trick us into adopting the folly of the poor man’s son.</w:t>
      </w:r>
    </w:p>
    <w:p w14:paraId="7ADB6332" w14:textId="7350BE27" w:rsidR="00175014" w:rsidRPr="003817F3" w:rsidRDefault="009936B9" w:rsidP="00175014">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Ye</w:t>
      </w:r>
      <w:r w:rsidR="000E6E73" w:rsidRPr="003817F3">
        <w:rPr>
          <w:rFonts w:ascii="Garamond" w:hAnsi="Garamond" w:cs="Times New Roman"/>
          <w:lang w:val="en-US"/>
        </w:rPr>
        <w:t xml:space="preserve">t </w:t>
      </w:r>
      <w:r w:rsidR="000E6E73" w:rsidRPr="003817F3">
        <w:rPr>
          <w:rFonts w:ascii="Garamond" w:hAnsi="Garamond" w:cs="Times New Roman"/>
          <w:i/>
          <w:lang w:val="en-US"/>
        </w:rPr>
        <w:t>TMS</w:t>
      </w:r>
      <w:r w:rsidR="000E6E73" w:rsidRPr="003817F3">
        <w:rPr>
          <w:rFonts w:ascii="Garamond" w:hAnsi="Garamond" w:cs="Times New Roman"/>
          <w:lang w:val="en-US"/>
        </w:rPr>
        <w:t xml:space="preserve"> </w:t>
      </w:r>
      <w:r w:rsidR="005378A6" w:rsidRPr="003817F3">
        <w:rPr>
          <w:rFonts w:ascii="Garamond" w:hAnsi="Garamond" w:cs="Times New Roman"/>
          <w:lang w:val="en-US"/>
        </w:rPr>
        <w:t>has effectively nothing to say on</w:t>
      </w:r>
      <w:r w:rsidR="000E6E73" w:rsidRPr="003817F3">
        <w:rPr>
          <w:rFonts w:ascii="Garamond" w:hAnsi="Garamond" w:cs="Times New Roman"/>
          <w:lang w:val="en-US"/>
        </w:rPr>
        <w:t xml:space="preserve"> the wider </w:t>
      </w:r>
      <w:r w:rsidR="000E6E73" w:rsidRPr="003817F3">
        <w:rPr>
          <w:rFonts w:ascii="Garamond" w:hAnsi="Garamond" w:cs="Times New Roman"/>
          <w:i/>
          <w:lang w:val="en-US"/>
        </w:rPr>
        <w:t>political</w:t>
      </w:r>
      <w:r w:rsidR="000E6E73" w:rsidRPr="003817F3">
        <w:rPr>
          <w:rFonts w:ascii="Garamond" w:hAnsi="Garamond" w:cs="Times New Roman"/>
          <w:lang w:val="en-US"/>
        </w:rPr>
        <w:t xml:space="preserve"> implications of inequality</w:t>
      </w:r>
      <w:r w:rsidRPr="003817F3">
        <w:rPr>
          <w:rFonts w:ascii="Garamond" w:hAnsi="Garamond" w:cs="Times New Roman"/>
          <w:lang w:val="en-US"/>
        </w:rPr>
        <w:t>, especially in terms of what government might do (or not do) about it</w:t>
      </w:r>
      <w:r w:rsidR="00D24CEE" w:rsidRPr="003817F3">
        <w:rPr>
          <w:rFonts w:ascii="Garamond" w:hAnsi="Garamond" w:cs="Times New Roman"/>
          <w:lang w:val="en-US"/>
        </w:rPr>
        <w:t xml:space="preserve"> when it arises as a social phenomenon</w:t>
      </w:r>
      <w:r w:rsidR="00175014" w:rsidRPr="003817F3">
        <w:rPr>
          <w:rFonts w:ascii="Garamond" w:hAnsi="Garamond" w:cs="Times New Roman"/>
          <w:lang w:val="en-US"/>
        </w:rPr>
        <w:t xml:space="preserve">. </w:t>
      </w:r>
      <w:r w:rsidR="000E6E73" w:rsidRPr="003817F3">
        <w:rPr>
          <w:rFonts w:ascii="Garamond" w:hAnsi="Garamond" w:cs="Times New Roman"/>
          <w:lang w:val="en-US"/>
        </w:rPr>
        <w:t>A</w:t>
      </w:r>
      <w:r w:rsidR="00175014" w:rsidRPr="003817F3">
        <w:rPr>
          <w:rFonts w:ascii="Garamond" w:hAnsi="Garamond" w:cs="Times New Roman"/>
          <w:lang w:val="en-US"/>
        </w:rPr>
        <w:t xml:space="preserve">nd </w:t>
      </w:r>
      <w:r w:rsidR="000E6E73" w:rsidRPr="003817F3">
        <w:rPr>
          <w:rFonts w:ascii="Garamond" w:hAnsi="Garamond" w:cs="Times New Roman"/>
          <w:lang w:val="en-US"/>
        </w:rPr>
        <w:t xml:space="preserve">this ought </w:t>
      </w:r>
      <w:r w:rsidR="00D24CEE" w:rsidRPr="003817F3">
        <w:rPr>
          <w:rFonts w:ascii="Garamond" w:hAnsi="Garamond" w:cs="Times New Roman"/>
          <w:lang w:val="en-US"/>
        </w:rPr>
        <w:t>not to be especially surprising</w:t>
      </w:r>
      <w:r w:rsidR="00A83D9F" w:rsidRPr="003817F3">
        <w:rPr>
          <w:rFonts w:ascii="Garamond" w:hAnsi="Garamond" w:cs="Times New Roman"/>
          <w:lang w:val="en-US"/>
        </w:rPr>
        <w:t xml:space="preserve">. </w:t>
      </w:r>
      <w:r w:rsidR="005100AD">
        <w:rPr>
          <w:rFonts w:ascii="Garamond" w:hAnsi="Garamond" w:cs="Times New Roman"/>
          <w:lang w:val="en-US"/>
        </w:rPr>
        <w:t>A</w:t>
      </w:r>
      <w:r w:rsidR="005100AD" w:rsidRPr="003817F3">
        <w:rPr>
          <w:rFonts w:ascii="Garamond" w:hAnsi="Garamond" w:cs="Times New Roman"/>
          <w:lang w:val="en-US"/>
        </w:rPr>
        <w:t xml:space="preserve">s Robin Douglass argues in this volume, </w:t>
      </w:r>
      <w:r w:rsidR="005100AD">
        <w:rPr>
          <w:rFonts w:ascii="Garamond" w:hAnsi="Garamond" w:cs="Times New Roman"/>
          <w:lang w:val="en-US"/>
        </w:rPr>
        <w:t>d</w:t>
      </w:r>
      <w:r w:rsidR="000E6E73" w:rsidRPr="003817F3">
        <w:rPr>
          <w:rFonts w:ascii="Garamond" w:hAnsi="Garamond" w:cs="Times New Roman"/>
          <w:lang w:val="en-US"/>
        </w:rPr>
        <w:t xml:space="preserve">espite recent commentary tending to read </w:t>
      </w:r>
      <w:r w:rsidR="000E6E73" w:rsidRPr="003817F3">
        <w:rPr>
          <w:rFonts w:ascii="Garamond" w:hAnsi="Garamond" w:cs="Times New Roman"/>
          <w:i/>
          <w:lang w:val="en-US"/>
        </w:rPr>
        <w:t>TMS</w:t>
      </w:r>
      <w:r w:rsidR="000E6E73" w:rsidRPr="003817F3">
        <w:rPr>
          <w:rFonts w:ascii="Garamond" w:hAnsi="Garamond" w:cs="Times New Roman"/>
          <w:lang w:val="en-US"/>
        </w:rPr>
        <w:t xml:space="preserve"> as a primarily political intervention, one </w:t>
      </w:r>
      <w:r w:rsidR="008F04A0" w:rsidRPr="003817F3">
        <w:rPr>
          <w:rFonts w:ascii="Garamond" w:hAnsi="Garamond" w:cs="Times New Roman"/>
          <w:lang w:val="en-US"/>
        </w:rPr>
        <w:t>centrally</w:t>
      </w:r>
      <w:r w:rsidR="000E6E73" w:rsidRPr="003817F3">
        <w:rPr>
          <w:rFonts w:ascii="Garamond" w:hAnsi="Garamond" w:cs="Times New Roman"/>
          <w:lang w:val="en-US"/>
        </w:rPr>
        <w:t xml:space="preserve"> preoccupied with defending something called ‘commercial society’</w:t>
      </w:r>
      <w:r w:rsidR="00175014" w:rsidRPr="003817F3">
        <w:rPr>
          <w:rFonts w:ascii="Garamond" w:hAnsi="Garamond" w:cs="Times New Roman"/>
          <w:lang w:val="en-US"/>
        </w:rPr>
        <w:t xml:space="preserve">, this </w:t>
      </w:r>
      <w:r w:rsidR="000E6E73" w:rsidRPr="003817F3">
        <w:rPr>
          <w:rFonts w:ascii="Garamond" w:hAnsi="Garamond" w:cs="Times New Roman"/>
          <w:lang w:val="en-US"/>
        </w:rPr>
        <w:t xml:space="preserve">is a </w:t>
      </w:r>
      <w:r w:rsidR="00D24CEE" w:rsidRPr="003817F3">
        <w:rPr>
          <w:rFonts w:ascii="Garamond" w:hAnsi="Garamond" w:cs="Times New Roman"/>
          <w:lang w:val="en-US"/>
        </w:rPr>
        <w:t xml:space="preserve">serious </w:t>
      </w:r>
      <w:r w:rsidR="000E6E73" w:rsidRPr="003817F3">
        <w:rPr>
          <w:rFonts w:ascii="Garamond" w:hAnsi="Garamond" w:cs="Times New Roman"/>
          <w:lang w:val="en-US"/>
        </w:rPr>
        <w:t xml:space="preserve">distortion. </w:t>
      </w:r>
      <w:r w:rsidR="000E6E73" w:rsidRPr="003817F3">
        <w:rPr>
          <w:rFonts w:ascii="Garamond" w:hAnsi="Garamond" w:cs="Times New Roman"/>
          <w:i/>
          <w:lang w:val="en-US"/>
        </w:rPr>
        <w:t>TMS</w:t>
      </w:r>
      <w:r w:rsidR="000E6E73" w:rsidRPr="003817F3">
        <w:rPr>
          <w:rFonts w:ascii="Garamond" w:hAnsi="Garamond" w:cs="Times New Roman"/>
          <w:lang w:val="en-US"/>
        </w:rPr>
        <w:t xml:space="preserve"> is </w:t>
      </w:r>
      <w:r w:rsidR="00175014" w:rsidRPr="003817F3">
        <w:rPr>
          <w:rFonts w:ascii="Garamond" w:hAnsi="Garamond" w:cs="Times New Roman"/>
          <w:lang w:val="en-US"/>
        </w:rPr>
        <w:t xml:space="preserve">overwhelmingly and primarily </w:t>
      </w:r>
      <w:r w:rsidR="000E6E73" w:rsidRPr="003817F3">
        <w:rPr>
          <w:rFonts w:ascii="Garamond" w:hAnsi="Garamond" w:cs="Times New Roman"/>
          <w:lang w:val="en-US"/>
        </w:rPr>
        <w:t>a work of</w:t>
      </w:r>
      <w:r w:rsidR="008F04A0" w:rsidRPr="003817F3">
        <w:rPr>
          <w:rFonts w:ascii="Garamond" w:hAnsi="Garamond" w:cs="Times New Roman"/>
          <w:lang w:val="en-US"/>
        </w:rPr>
        <w:t xml:space="preserve"> </w:t>
      </w:r>
      <w:r w:rsidR="000E6E73" w:rsidRPr="003817F3">
        <w:rPr>
          <w:rFonts w:ascii="Garamond" w:hAnsi="Garamond" w:cs="Times New Roman"/>
          <w:lang w:val="en-US"/>
        </w:rPr>
        <w:t>ethics,</w:t>
      </w:r>
      <w:r w:rsidR="00175014" w:rsidRPr="003817F3">
        <w:rPr>
          <w:rFonts w:ascii="Garamond" w:hAnsi="Garamond" w:cs="Times New Roman"/>
          <w:lang w:val="en-US"/>
        </w:rPr>
        <w:t xml:space="preserve"> focused on both explaining the form and content of moral li</w:t>
      </w:r>
      <w:r w:rsidR="001E2415" w:rsidRPr="003817F3">
        <w:rPr>
          <w:rFonts w:ascii="Garamond" w:hAnsi="Garamond" w:cs="Times New Roman"/>
          <w:lang w:val="en-US"/>
        </w:rPr>
        <w:t>fe,</w:t>
      </w:r>
      <w:r w:rsidR="00175014" w:rsidRPr="003817F3">
        <w:rPr>
          <w:rFonts w:ascii="Garamond" w:hAnsi="Garamond" w:cs="Times New Roman"/>
          <w:lang w:val="en-US"/>
        </w:rPr>
        <w:t xml:space="preserve"> and also offering suggestions for how to live well</w:t>
      </w:r>
      <w:r w:rsidRPr="003817F3">
        <w:rPr>
          <w:rFonts w:ascii="Garamond" w:hAnsi="Garamond" w:cs="Times New Roman"/>
          <w:lang w:val="en-US"/>
        </w:rPr>
        <w:t>:</w:t>
      </w:r>
      <w:r w:rsidR="005378A6" w:rsidRPr="003817F3">
        <w:rPr>
          <w:rFonts w:ascii="Garamond" w:hAnsi="Garamond" w:cs="Times New Roman"/>
          <w:lang w:val="en-US"/>
        </w:rPr>
        <w:t xml:space="preserve"> ultimately,</w:t>
      </w:r>
      <w:r w:rsidR="00175014" w:rsidRPr="003817F3">
        <w:rPr>
          <w:rFonts w:ascii="Garamond" w:hAnsi="Garamond" w:cs="Times New Roman"/>
          <w:lang w:val="en-US"/>
        </w:rPr>
        <w:t xml:space="preserve"> to seek praiseworthiness and not mere praise, </w:t>
      </w:r>
      <w:r w:rsidR="005378A6" w:rsidRPr="003817F3">
        <w:rPr>
          <w:rFonts w:ascii="Garamond" w:hAnsi="Garamond" w:cs="Times New Roman"/>
          <w:lang w:val="en-US"/>
        </w:rPr>
        <w:t xml:space="preserve">and </w:t>
      </w:r>
      <w:r w:rsidR="00175014" w:rsidRPr="003817F3">
        <w:rPr>
          <w:rFonts w:ascii="Garamond" w:hAnsi="Garamond" w:cs="Times New Roman"/>
          <w:lang w:val="en-US"/>
        </w:rPr>
        <w:t>where those categories are understood as constructed out of the purely naturalistic functioning of our shared sentiments. Smith, to be sure, offers penetrating reflections on political matters at certain key points (</w:t>
      </w:r>
      <w:r w:rsidR="0032661B" w:rsidRPr="003817F3">
        <w:rPr>
          <w:rFonts w:ascii="Garamond" w:hAnsi="Garamond" w:cs="Times New Roman"/>
          <w:lang w:val="en-US"/>
        </w:rPr>
        <w:t xml:space="preserve">e.g. </w:t>
      </w:r>
      <w:r w:rsidR="00D24CEE" w:rsidRPr="003817F3">
        <w:rPr>
          <w:rFonts w:ascii="Garamond" w:hAnsi="Garamond" w:cs="Times New Roman"/>
          <w:i/>
          <w:lang w:val="en-US"/>
        </w:rPr>
        <w:t>TMS</w:t>
      </w:r>
      <w:r w:rsidR="00D24CEE" w:rsidRPr="003817F3">
        <w:rPr>
          <w:rFonts w:ascii="Garamond" w:hAnsi="Garamond" w:cs="Times New Roman"/>
          <w:lang w:val="en-US"/>
        </w:rPr>
        <w:t xml:space="preserve"> </w:t>
      </w:r>
      <w:proofErr w:type="spellStart"/>
      <w:r w:rsidR="00D24CEE" w:rsidRPr="003817F3">
        <w:rPr>
          <w:rFonts w:ascii="Garamond" w:hAnsi="Garamond" w:cs="Times New Roman"/>
          <w:lang w:val="en-US"/>
        </w:rPr>
        <w:t>VI.ii.I</w:t>
      </w:r>
      <w:proofErr w:type="spellEnd"/>
      <w:r w:rsidR="0032661B" w:rsidRPr="003817F3">
        <w:rPr>
          <w:rFonts w:ascii="Garamond" w:hAnsi="Garamond" w:cs="Times New Roman"/>
          <w:lang w:val="en-US"/>
        </w:rPr>
        <w:t>)</w:t>
      </w:r>
      <w:r w:rsidR="00D24CEE" w:rsidRPr="003817F3">
        <w:rPr>
          <w:rFonts w:ascii="Garamond" w:hAnsi="Garamond" w:cs="Times New Roman"/>
          <w:lang w:val="en-US"/>
        </w:rPr>
        <w:t>.</w:t>
      </w:r>
      <w:r w:rsidR="00175014" w:rsidRPr="003817F3">
        <w:rPr>
          <w:rFonts w:ascii="Garamond" w:hAnsi="Garamond" w:cs="Times New Roman"/>
          <w:lang w:val="en-US"/>
        </w:rPr>
        <w:t xml:space="preserve"> But his aim in </w:t>
      </w:r>
      <w:r w:rsidRPr="003817F3">
        <w:rPr>
          <w:rFonts w:ascii="Garamond" w:hAnsi="Garamond" w:cs="Times New Roman"/>
          <w:i/>
          <w:lang w:val="en-US"/>
        </w:rPr>
        <w:t>TMS</w:t>
      </w:r>
      <w:r w:rsidR="00175014" w:rsidRPr="003817F3">
        <w:rPr>
          <w:rFonts w:ascii="Garamond" w:hAnsi="Garamond" w:cs="Times New Roman"/>
          <w:lang w:val="en-US"/>
        </w:rPr>
        <w:t xml:space="preserve"> is not to guide </w:t>
      </w:r>
      <w:r w:rsidR="004F127A" w:rsidRPr="003817F3">
        <w:rPr>
          <w:rFonts w:ascii="Garamond" w:hAnsi="Garamond" w:cs="Times New Roman"/>
          <w:lang w:val="en-US"/>
        </w:rPr>
        <w:t xml:space="preserve">social </w:t>
      </w:r>
      <w:r w:rsidR="00175014" w:rsidRPr="003817F3">
        <w:rPr>
          <w:rFonts w:ascii="Garamond" w:hAnsi="Garamond" w:cs="Times New Roman"/>
          <w:lang w:val="en-US"/>
        </w:rPr>
        <w:t xml:space="preserve">policy, nor to indicate how </w:t>
      </w:r>
      <w:r w:rsidR="00F853E0" w:rsidRPr="003817F3">
        <w:rPr>
          <w:rFonts w:ascii="Garamond" w:hAnsi="Garamond" w:cs="Times New Roman"/>
          <w:lang w:val="en-US"/>
        </w:rPr>
        <w:t xml:space="preserve">legislators </w:t>
      </w:r>
      <w:r w:rsidR="00175014" w:rsidRPr="003817F3">
        <w:rPr>
          <w:rFonts w:ascii="Garamond" w:hAnsi="Garamond" w:cs="Times New Roman"/>
          <w:lang w:val="en-US"/>
        </w:rPr>
        <w:t xml:space="preserve">might </w:t>
      </w:r>
      <w:r w:rsidR="008C0F55" w:rsidRPr="003817F3">
        <w:rPr>
          <w:rFonts w:ascii="Garamond" w:hAnsi="Garamond" w:cs="Times New Roman"/>
          <w:lang w:val="en-US"/>
        </w:rPr>
        <w:t>tackle</w:t>
      </w:r>
      <w:r w:rsidR="00175014" w:rsidRPr="003817F3">
        <w:rPr>
          <w:rFonts w:ascii="Garamond" w:hAnsi="Garamond" w:cs="Times New Roman"/>
          <w:lang w:val="en-US"/>
        </w:rPr>
        <w:t xml:space="preserve"> </w:t>
      </w:r>
      <w:r w:rsidRPr="003817F3">
        <w:rPr>
          <w:rFonts w:ascii="Garamond" w:hAnsi="Garamond" w:cs="Times New Roman"/>
          <w:lang w:val="en-US"/>
        </w:rPr>
        <w:t>any particular question</w:t>
      </w:r>
      <w:r w:rsidR="00175014" w:rsidRPr="003817F3">
        <w:rPr>
          <w:rFonts w:ascii="Garamond" w:hAnsi="Garamond" w:cs="Times New Roman"/>
          <w:lang w:val="en-US"/>
        </w:rPr>
        <w:t>. This is significant</w:t>
      </w:r>
      <w:r w:rsidR="004F127A" w:rsidRPr="003817F3">
        <w:rPr>
          <w:rFonts w:ascii="Garamond" w:hAnsi="Garamond" w:cs="Times New Roman"/>
          <w:lang w:val="en-US"/>
        </w:rPr>
        <w:t xml:space="preserve">, </w:t>
      </w:r>
      <w:r w:rsidR="00175014" w:rsidRPr="003817F3">
        <w:rPr>
          <w:rFonts w:ascii="Garamond" w:hAnsi="Garamond" w:cs="Times New Roman"/>
          <w:lang w:val="en-US"/>
        </w:rPr>
        <w:t>insofar as it is not obvious</w:t>
      </w:r>
      <w:r w:rsidR="004E3C7C">
        <w:rPr>
          <w:rFonts w:ascii="Garamond" w:hAnsi="Garamond" w:cs="Times New Roman"/>
          <w:lang w:val="en-US"/>
        </w:rPr>
        <w:t>, and certainly not necessarily the case,</w:t>
      </w:r>
      <w:r w:rsidR="00175014" w:rsidRPr="003817F3">
        <w:rPr>
          <w:rFonts w:ascii="Garamond" w:hAnsi="Garamond" w:cs="Times New Roman"/>
          <w:lang w:val="en-US"/>
        </w:rPr>
        <w:t xml:space="preserve"> that individual-level responses to distributive questions </w:t>
      </w:r>
      <w:r w:rsidR="008C0F55" w:rsidRPr="003817F3">
        <w:rPr>
          <w:rFonts w:ascii="Garamond" w:hAnsi="Garamond" w:cs="Times New Roman"/>
          <w:lang w:val="en-US"/>
        </w:rPr>
        <w:t>are</w:t>
      </w:r>
      <w:r w:rsidR="00175014" w:rsidRPr="003817F3">
        <w:rPr>
          <w:rFonts w:ascii="Garamond" w:hAnsi="Garamond" w:cs="Times New Roman"/>
          <w:lang w:val="en-US"/>
        </w:rPr>
        <w:t xml:space="preserve"> isomorphic with social-level ones. Whilst it may be that </w:t>
      </w:r>
      <w:r w:rsidR="00175014" w:rsidRPr="003817F3">
        <w:rPr>
          <w:rFonts w:ascii="Garamond" w:hAnsi="Garamond" w:cs="Times New Roman"/>
          <w:i/>
          <w:lang w:val="en-US"/>
        </w:rPr>
        <w:t>as an individual</w:t>
      </w:r>
      <w:r w:rsidR="00175014" w:rsidRPr="003817F3">
        <w:rPr>
          <w:rFonts w:ascii="Garamond" w:hAnsi="Garamond" w:cs="Times New Roman"/>
          <w:lang w:val="en-US"/>
        </w:rPr>
        <w:t xml:space="preserve"> one agrees with Smith in </w:t>
      </w:r>
      <w:r w:rsidR="00175014" w:rsidRPr="003817F3">
        <w:rPr>
          <w:rFonts w:ascii="Garamond" w:hAnsi="Garamond" w:cs="Times New Roman"/>
          <w:i/>
          <w:lang w:val="en-US"/>
        </w:rPr>
        <w:t>TMS</w:t>
      </w:r>
      <w:r w:rsidR="00175014" w:rsidRPr="003817F3">
        <w:rPr>
          <w:rFonts w:ascii="Garamond" w:hAnsi="Garamond" w:cs="Times New Roman"/>
          <w:lang w:val="en-US"/>
        </w:rPr>
        <w:t xml:space="preserve"> that what matters is sufficiency, not equality, it is an open question whether </w:t>
      </w:r>
      <w:r w:rsidR="00175014" w:rsidRPr="003817F3">
        <w:rPr>
          <w:rFonts w:ascii="Garamond" w:hAnsi="Garamond" w:cs="Times New Roman"/>
          <w:i/>
          <w:lang w:val="en-US"/>
        </w:rPr>
        <w:t>as a social policy</w:t>
      </w:r>
      <w:r w:rsidR="00175014" w:rsidRPr="003817F3">
        <w:rPr>
          <w:rFonts w:ascii="Garamond" w:hAnsi="Garamond" w:cs="Times New Roman"/>
          <w:lang w:val="en-US"/>
        </w:rPr>
        <w:t xml:space="preserve"> one thin</w:t>
      </w:r>
      <w:r w:rsidR="0032661B" w:rsidRPr="003817F3">
        <w:rPr>
          <w:rFonts w:ascii="Garamond" w:hAnsi="Garamond" w:cs="Times New Roman"/>
          <w:lang w:val="en-US"/>
        </w:rPr>
        <w:t>k</w:t>
      </w:r>
      <w:r w:rsidR="00175014" w:rsidRPr="003817F3">
        <w:rPr>
          <w:rFonts w:ascii="Garamond" w:hAnsi="Garamond" w:cs="Times New Roman"/>
          <w:lang w:val="en-US"/>
        </w:rPr>
        <w:t>s some kind of</w:t>
      </w:r>
      <w:r w:rsidRPr="003817F3">
        <w:rPr>
          <w:rFonts w:ascii="Garamond" w:hAnsi="Garamond" w:cs="Times New Roman"/>
          <w:lang w:val="en-US"/>
        </w:rPr>
        <w:t xml:space="preserve"> egalitarianism </w:t>
      </w:r>
      <w:r w:rsidR="005378A6" w:rsidRPr="003817F3">
        <w:rPr>
          <w:rFonts w:ascii="Garamond" w:hAnsi="Garamond" w:cs="Times New Roman"/>
          <w:lang w:val="en-US"/>
        </w:rPr>
        <w:t>might still be</w:t>
      </w:r>
      <w:r w:rsidRPr="003817F3">
        <w:rPr>
          <w:rFonts w:ascii="Garamond" w:hAnsi="Garamond" w:cs="Times New Roman"/>
          <w:lang w:val="en-US"/>
        </w:rPr>
        <w:t xml:space="preserve"> </w:t>
      </w:r>
      <w:r w:rsidR="004F127A" w:rsidRPr="003817F3">
        <w:rPr>
          <w:rFonts w:ascii="Garamond" w:hAnsi="Garamond" w:cs="Times New Roman"/>
          <w:lang w:val="en-US"/>
        </w:rPr>
        <w:t>preferable to some comparative non-egalitarian arrangement</w:t>
      </w:r>
      <w:r w:rsidR="00175014" w:rsidRPr="003817F3">
        <w:rPr>
          <w:rFonts w:ascii="Garamond" w:hAnsi="Garamond" w:cs="Times New Roman"/>
          <w:lang w:val="en-US"/>
        </w:rPr>
        <w:t xml:space="preserve">. </w:t>
      </w:r>
    </w:p>
    <w:p w14:paraId="4D795DEA" w14:textId="03AFA3A1" w:rsidR="00A518AE" w:rsidRPr="003817F3" w:rsidRDefault="00175014" w:rsidP="00175014">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 xml:space="preserve"> </w:t>
      </w:r>
      <w:r w:rsidR="000E6E73" w:rsidRPr="003817F3">
        <w:rPr>
          <w:rFonts w:ascii="Garamond" w:hAnsi="Garamond" w:cs="Times New Roman"/>
          <w:lang w:val="en-US"/>
        </w:rPr>
        <w:t xml:space="preserve"> </w:t>
      </w:r>
      <w:r w:rsidR="008C0F55" w:rsidRPr="003817F3">
        <w:rPr>
          <w:rFonts w:ascii="Garamond" w:hAnsi="Garamond" w:cs="Times New Roman"/>
          <w:lang w:val="en-US"/>
        </w:rPr>
        <w:t xml:space="preserve">For example, </w:t>
      </w:r>
      <w:r w:rsidR="00142774" w:rsidRPr="003817F3">
        <w:rPr>
          <w:rFonts w:ascii="Garamond" w:hAnsi="Garamond" w:cs="Times New Roman"/>
          <w:lang w:val="en-US"/>
        </w:rPr>
        <w:t>Martin O’Neill has</w:t>
      </w:r>
      <w:r w:rsidR="0032661B" w:rsidRPr="003817F3">
        <w:rPr>
          <w:rFonts w:ascii="Garamond" w:hAnsi="Garamond" w:cs="Times New Roman"/>
          <w:lang w:val="en-US"/>
        </w:rPr>
        <w:t xml:space="preserve"> </w:t>
      </w:r>
      <w:r w:rsidR="00142774" w:rsidRPr="003817F3">
        <w:rPr>
          <w:rFonts w:ascii="Garamond" w:hAnsi="Garamond" w:cs="Times New Roman"/>
          <w:lang w:val="en-US"/>
        </w:rPr>
        <w:t xml:space="preserve">argued that </w:t>
      </w:r>
      <w:r w:rsidR="00956995" w:rsidRPr="003817F3">
        <w:rPr>
          <w:rFonts w:ascii="Garamond" w:hAnsi="Garamond" w:cs="Times New Roman"/>
          <w:lang w:val="en-US"/>
        </w:rPr>
        <w:t>the most plausible forms of egalitarian</w:t>
      </w:r>
      <w:r w:rsidR="00142774" w:rsidRPr="003817F3">
        <w:rPr>
          <w:rFonts w:ascii="Garamond" w:hAnsi="Garamond" w:cs="Times New Roman"/>
          <w:lang w:val="en-US"/>
        </w:rPr>
        <w:t xml:space="preserve"> theory </w:t>
      </w:r>
      <w:r w:rsidR="00956995" w:rsidRPr="003817F3">
        <w:rPr>
          <w:rFonts w:ascii="Garamond" w:hAnsi="Garamond" w:cs="Times New Roman"/>
          <w:lang w:val="en-US"/>
        </w:rPr>
        <w:t>are</w:t>
      </w:r>
      <w:r w:rsidR="00142774" w:rsidRPr="003817F3">
        <w:rPr>
          <w:rFonts w:ascii="Garamond" w:hAnsi="Garamond" w:cs="Times New Roman"/>
          <w:lang w:val="en-US"/>
        </w:rPr>
        <w:t xml:space="preserve"> </w:t>
      </w:r>
      <w:r w:rsidR="00142774" w:rsidRPr="003817F3">
        <w:rPr>
          <w:rFonts w:ascii="Garamond" w:hAnsi="Garamond" w:cs="Times New Roman"/>
          <w:i/>
          <w:lang w:val="en-US"/>
        </w:rPr>
        <w:t>non-intrinsic</w:t>
      </w:r>
      <w:r w:rsidR="00A90636" w:rsidRPr="003817F3">
        <w:rPr>
          <w:rFonts w:ascii="Garamond" w:hAnsi="Garamond" w:cs="Times New Roman"/>
          <w:lang w:val="en-US"/>
        </w:rPr>
        <w:t>:</w:t>
      </w:r>
      <w:r w:rsidR="00300AF1" w:rsidRPr="003817F3">
        <w:rPr>
          <w:rFonts w:ascii="Garamond" w:hAnsi="Garamond" w:cs="Times New Roman"/>
          <w:i/>
          <w:lang w:val="en-US"/>
        </w:rPr>
        <w:t xml:space="preserve"> </w:t>
      </w:r>
      <w:r w:rsidR="00234DFB" w:rsidRPr="003817F3">
        <w:rPr>
          <w:rFonts w:ascii="Garamond" w:hAnsi="Garamond" w:cs="Times New Roman"/>
          <w:lang w:val="en-US"/>
        </w:rPr>
        <w:t xml:space="preserve">that </w:t>
      </w:r>
      <w:r w:rsidR="00300AF1" w:rsidRPr="003817F3">
        <w:rPr>
          <w:rFonts w:ascii="Garamond" w:hAnsi="Garamond" w:cs="Times New Roman"/>
          <w:lang w:val="en-US"/>
        </w:rPr>
        <w:t xml:space="preserve">what </w:t>
      </w:r>
      <w:r w:rsidR="003C3078" w:rsidRPr="003817F3">
        <w:rPr>
          <w:rFonts w:ascii="Garamond" w:hAnsi="Garamond" w:cs="Times New Roman"/>
          <w:lang w:val="en-US"/>
        </w:rPr>
        <w:t xml:space="preserve">renders </w:t>
      </w:r>
      <w:r w:rsidR="00956995" w:rsidRPr="003817F3">
        <w:rPr>
          <w:rFonts w:ascii="Garamond" w:hAnsi="Garamond" w:cs="Times New Roman"/>
          <w:lang w:val="en-US"/>
        </w:rPr>
        <w:t>them</w:t>
      </w:r>
      <w:r w:rsidR="004A739A" w:rsidRPr="003817F3">
        <w:rPr>
          <w:rFonts w:ascii="Garamond" w:hAnsi="Garamond" w:cs="Times New Roman"/>
          <w:lang w:val="en-US"/>
        </w:rPr>
        <w:t xml:space="preserve"> </w:t>
      </w:r>
      <w:r w:rsidR="00415B82" w:rsidRPr="003817F3">
        <w:rPr>
          <w:rFonts w:ascii="Garamond" w:hAnsi="Garamond" w:cs="Times New Roman"/>
          <w:lang w:val="en-US"/>
        </w:rPr>
        <w:t xml:space="preserve">persuasive </w:t>
      </w:r>
      <w:r w:rsidR="003C3078" w:rsidRPr="003817F3">
        <w:rPr>
          <w:rFonts w:ascii="Garamond" w:hAnsi="Garamond" w:cs="Times New Roman"/>
          <w:lang w:val="en-US"/>
        </w:rPr>
        <w:t xml:space="preserve">(or not) </w:t>
      </w:r>
      <w:r w:rsidR="004A739A" w:rsidRPr="003817F3">
        <w:rPr>
          <w:rFonts w:ascii="Garamond" w:hAnsi="Garamond" w:cs="Times New Roman"/>
          <w:lang w:val="en-US"/>
        </w:rPr>
        <w:t>is</w:t>
      </w:r>
      <w:r w:rsidR="00300AF1" w:rsidRPr="003817F3">
        <w:rPr>
          <w:rFonts w:ascii="Garamond" w:hAnsi="Garamond" w:cs="Times New Roman"/>
          <w:lang w:val="en-US"/>
        </w:rPr>
        <w:t xml:space="preserve"> </w:t>
      </w:r>
      <w:r w:rsidR="00956995" w:rsidRPr="003817F3">
        <w:rPr>
          <w:rFonts w:ascii="Garamond" w:hAnsi="Garamond" w:cs="Times New Roman"/>
          <w:lang w:val="en-US"/>
        </w:rPr>
        <w:t xml:space="preserve">their </w:t>
      </w:r>
      <w:r w:rsidR="004A739A" w:rsidRPr="003817F3">
        <w:rPr>
          <w:rFonts w:ascii="Garamond" w:hAnsi="Garamond" w:cs="Times New Roman"/>
          <w:lang w:val="en-US"/>
        </w:rPr>
        <w:t>connection</w:t>
      </w:r>
      <w:r w:rsidR="00300AF1" w:rsidRPr="003817F3">
        <w:rPr>
          <w:rFonts w:ascii="Garamond" w:hAnsi="Garamond" w:cs="Times New Roman"/>
          <w:lang w:val="en-US"/>
        </w:rPr>
        <w:t xml:space="preserve"> to </w:t>
      </w:r>
      <w:r w:rsidR="00956995" w:rsidRPr="003817F3">
        <w:rPr>
          <w:rFonts w:ascii="Garamond" w:hAnsi="Garamond" w:cs="Times New Roman"/>
          <w:lang w:val="en-US"/>
        </w:rPr>
        <w:lastRenderedPageBreak/>
        <w:t xml:space="preserve">substantive </w:t>
      </w:r>
      <w:r w:rsidR="00300AF1" w:rsidRPr="003817F3">
        <w:rPr>
          <w:rFonts w:ascii="Garamond" w:hAnsi="Garamond" w:cs="Times New Roman"/>
          <w:lang w:val="en-US"/>
        </w:rPr>
        <w:t>normative go</w:t>
      </w:r>
      <w:r w:rsidR="00956995" w:rsidRPr="003817F3">
        <w:rPr>
          <w:rFonts w:ascii="Garamond" w:hAnsi="Garamond" w:cs="Times New Roman"/>
          <w:lang w:val="en-US"/>
        </w:rPr>
        <w:t>ods</w:t>
      </w:r>
      <w:r w:rsidR="00722849" w:rsidRPr="003817F3">
        <w:rPr>
          <w:rFonts w:ascii="Garamond" w:hAnsi="Garamond" w:cs="Times New Roman"/>
          <w:lang w:val="en-US"/>
        </w:rPr>
        <w:t>,</w:t>
      </w:r>
      <w:r w:rsidR="003C3078" w:rsidRPr="003817F3">
        <w:rPr>
          <w:rFonts w:ascii="Garamond" w:hAnsi="Garamond" w:cs="Times New Roman"/>
          <w:lang w:val="en-US"/>
        </w:rPr>
        <w:t xml:space="preserve"> </w:t>
      </w:r>
      <w:r w:rsidR="000155E4" w:rsidRPr="003817F3">
        <w:rPr>
          <w:rFonts w:ascii="Garamond" w:hAnsi="Garamond" w:cs="Times New Roman"/>
          <w:lang w:val="en-US"/>
        </w:rPr>
        <w:t xml:space="preserve">and </w:t>
      </w:r>
      <w:r w:rsidR="00415B82" w:rsidRPr="003817F3">
        <w:rPr>
          <w:rFonts w:ascii="Garamond" w:hAnsi="Garamond" w:cs="Times New Roman"/>
          <w:lang w:val="en-US"/>
        </w:rPr>
        <w:t>not</w:t>
      </w:r>
      <w:r w:rsidR="000155E4" w:rsidRPr="003817F3">
        <w:rPr>
          <w:rFonts w:ascii="Garamond" w:hAnsi="Garamond" w:cs="Times New Roman"/>
          <w:lang w:val="en-US"/>
        </w:rPr>
        <w:t xml:space="preserve"> just</w:t>
      </w:r>
      <w:r w:rsidR="00415B82" w:rsidRPr="003817F3">
        <w:rPr>
          <w:rFonts w:ascii="Garamond" w:hAnsi="Garamond" w:cs="Times New Roman"/>
          <w:lang w:val="en-US"/>
        </w:rPr>
        <w:t xml:space="preserve"> </w:t>
      </w:r>
      <w:r w:rsidR="00F755A5" w:rsidRPr="003817F3">
        <w:rPr>
          <w:rFonts w:ascii="Garamond" w:hAnsi="Garamond" w:cs="Times New Roman"/>
          <w:lang w:val="en-US"/>
        </w:rPr>
        <w:t xml:space="preserve">the brute fact of </w:t>
      </w:r>
      <w:r w:rsidR="003C3078" w:rsidRPr="003817F3">
        <w:rPr>
          <w:rFonts w:ascii="Garamond" w:hAnsi="Garamond" w:cs="Times New Roman"/>
          <w:lang w:val="en-US"/>
        </w:rPr>
        <w:t>equality in-and-of-itself</w:t>
      </w:r>
      <w:r w:rsidR="00A90636" w:rsidRPr="003817F3">
        <w:rPr>
          <w:rFonts w:ascii="Garamond" w:hAnsi="Garamond" w:cs="Times New Roman"/>
          <w:lang w:val="en-US"/>
        </w:rPr>
        <w:t xml:space="preserve"> </w:t>
      </w:r>
      <w:r w:rsidR="00E82F1E" w:rsidRPr="003817F3">
        <w:rPr>
          <w:rFonts w:ascii="Garamond" w:hAnsi="Garamond" w:cs="Times New Roman"/>
          <w:noProof/>
        </w:rPr>
        <w:t xml:space="preserve">(O'Neill, 2008; </w:t>
      </w:r>
      <w:r w:rsidR="001B5EBA" w:rsidRPr="003817F3">
        <w:rPr>
          <w:rFonts w:ascii="Garamond" w:hAnsi="Garamond" w:cs="Times New Roman"/>
          <w:noProof/>
        </w:rPr>
        <w:t xml:space="preserve">cf. </w:t>
      </w:r>
      <w:r w:rsidR="00E82F1E" w:rsidRPr="003817F3">
        <w:rPr>
          <w:rFonts w:ascii="Garamond" w:hAnsi="Garamond" w:cs="Times New Roman"/>
          <w:noProof/>
        </w:rPr>
        <w:t>Brook</w:t>
      </w:r>
      <w:r w:rsidR="000B1D2B" w:rsidRPr="003817F3">
        <w:rPr>
          <w:rFonts w:ascii="Garamond" w:hAnsi="Garamond" w:cs="Times New Roman"/>
          <w:noProof/>
        </w:rPr>
        <w:t>e</w:t>
      </w:r>
      <w:r w:rsidR="00E82F1E" w:rsidRPr="003817F3">
        <w:rPr>
          <w:rFonts w:ascii="Garamond" w:hAnsi="Garamond" w:cs="Times New Roman"/>
          <w:noProof/>
        </w:rPr>
        <w:t xml:space="preserve"> 2020, p</w:t>
      </w:r>
      <w:r w:rsidR="001B5EBA" w:rsidRPr="003817F3">
        <w:rPr>
          <w:rFonts w:ascii="Garamond" w:hAnsi="Garamond" w:cs="Times New Roman"/>
          <w:noProof/>
        </w:rPr>
        <w:t>p</w:t>
      </w:r>
      <w:r w:rsidR="00E82F1E" w:rsidRPr="003817F3">
        <w:rPr>
          <w:rFonts w:ascii="Garamond" w:hAnsi="Garamond" w:cs="Times New Roman"/>
          <w:noProof/>
        </w:rPr>
        <w:t xml:space="preserve">. </w:t>
      </w:r>
      <w:r w:rsidR="00764559" w:rsidRPr="003817F3">
        <w:rPr>
          <w:rFonts w:ascii="Garamond" w:hAnsi="Garamond" w:cs="Times New Roman"/>
          <w:noProof/>
        </w:rPr>
        <w:t>1407</w:t>
      </w:r>
      <w:r w:rsidR="001B5EBA" w:rsidRPr="003817F3">
        <w:rPr>
          <w:rFonts w:ascii="Garamond" w:hAnsi="Garamond" w:cs="Times New Roman"/>
          <w:noProof/>
        </w:rPr>
        <w:t>-8</w:t>
      </w:r>
      <w:r w:rsidR="00E82F1E" w:rsidRPr="003817F3">
        <w:rPr>
          <w:rFonts w:ascii="Garamond" w:hAnsi="Garamond" w:cs="Times New Roman"/>
          <w:noProof/>
        </w:rPr>
        <w:t>)</w:t>
      </w:r>
      <w:r w:rsidR="00722849" w:rsidRPr="003817F3">
        <w:rPr>
          <w:rFonts w:ascii="Garamond" w:hAnsi="Garamond" w:cs="Times New Roman"/>
          <w:lang w:val="en-US"/>
        </w:rPr>
        <w:t xml:space="preserve">. </w:t>
      </w:r>
      <w:r w:rsidR="004D6724" w:rsidRPr="003817F3">
        <w:rPr>
          <w:rFonts w:ascii="Garamond" w:hAnsi="Garamond" w:cs="Times New Roman"/>
          <w:lang w:val="en-US"/>
        </w:rPr>
        <w:t>S</w:t>
      </w:r>
      <w:r w:rsidR="000155E4" w:rsidRPr="003817F3">
        <w:rPr>
          <w:rFonts w:ascii="Garamond" w:hAnsi="Garamond" w:cs="Times New Roman"/>
          <w:lang w:val="en-US"/>
        </w:rPr>
        <w:t>pecifically, that e</w:t>
      </w:r>
      <w:r w:rsidR="00722849" w:rsidRPr="003817F3">
        <w:rPr>
          <w:rFonts w:ascii="Garamond" w:hAnsi="Garamond" w:cs="Times New Roman"/>
          <w:lang w:val="en-US"/>
        </w:rPr>
        <w:t>galitarian</w:t>
      </w:r>
      <w:r w:rsidR="00F7420F" w:rsidRPr="003817F3">
        <w:rPr>
          <w:rFonts w:ascii="Garamond" w:hAnsi="Garamond" w:cs="Times New Roman"/>
          <w:lang w:val="en-US"/>
        </w:rPr>
        <w:t xml:space="preserve"> theories are</w:t>
      </w:r>
      <w:r w:rsidR="00722849" w:rsidRPr="003817F3">
        <w:rPr>
          <w:rFonts w:ascii="Garamond" w:hAnsi="Garamond" w:cs="Times New Roman"/>
          <w:lang w:val="en-US"/>
        </w:rPr>
        <w:t xml:space="preserve"> most plausible when seen as a way of </w:t>
      </w:r>
      <w:r w:rsidR="003F5D76" w:rsidRPr="003817F3">
        <w:rPr>
          <w:rFonts w:ascii="Garamond" w:hAnsi="Garamond" w:cs="Times New Roman"/>
          <w:lang w:val="en-US"/>
        </w:rPr>
        <w:t xml:space="preserve">delivering </w:t>
      </w:r>
      <w:r w:rsidR="000155E4" w:rsidRPr="003817F3">
        <w:rPr>
          <w:rFonts w:ascii="Garamond" w:hAnsi="Garamond" w:cs="Times New Roman"/>
          <w:lang w:val="en-US"/>
        </w:rPr>
        <w:t>improved well-being</w:t>
      </w:r>
      <w:r w:rsidR="00956995" w:rsidRPr="003817F3">
        <w:rPr>
          <w:rFonts w:ascii="Garamond" w:hAnsi="Garamond" w:cs="Times New Roman"/>
          <w:lang w:val="en-US"/>
        </w:rPr>
        <w:t xml:space="preserve"> (however conceived)</w:t>
      </w:r>
      <w:r w:rsidR="003F5D76" w:rsidRPr="003817F3">
        <w:rPr>
          <w:rFonts w:ascii="Garamond" w:hAnsi="Garamond" w:cs="Times New Roman"/>
          <w:lang w:val="en-US"/>
        </w:rPr>
        <w:t xml:space="preserve"> to relevant individuals</w:t>
      </w:r>
      <w:r w:rsidR="00415B82" w:rsidRPr="003817F3">
        <w:rPr>
          <w:rFonts w:ascii="Garamond" w:hAnsi="Garamond" w:cs="Times New Roman"/>
          <w:lang w:val="en-US"/>
        </w:rPr>
        <w:t xml:space="preserve">, </w:t>
      </w:r>
      <w:r w:rsidR="003F5D76" w:rsidRPr="003817F3">
        <w:rPr>
          <w:rFonts w:ascii="Garamond" w:hAnsi="Garamond" w:cs="Times New Roman"/>
          <w:lang w:val="en-US"/>
        </w:rPr>
        <w:t xml:space="preserve">which they would </w:t>
      </w:r>
      <w:r w:rsidR="00415B82" w:rsidRPr="003817F3">
        <w:rPr>
          <w:rFonts w:ascii="Garamond" w:hAnsi="Garamond" w:cs="Times New Roman"/>
          <w:lang w:val="en-US"/>
        </w:rPr>
        <w:t xml:space="preserve">lack </w:t>
      </w:r>
      <w:r w:rsidR="003F5D76" w:rsidRPr="003817F3">
        <w:rPr>
          <w:rFonts w:ascii="Garamond" w:hAnsi="Garamond" w:cs="Times New Roman"/>
          <w:lang w:val="en-US"/>
        </w:rPr>
        <w:t>under conditions of comparable inequality</w:t>
      </w:r>
      <w:r w:rsidR="00F755A5" w:rsidRPr="003817F3">
        <w:rPr>
          <w:rFonts w:ascii="Garamond" w:hAnsi="Garamond" w:cs="Times New Roman"/>
          <w:lang w:val="en-US"/>
        </w:rPr>
        <w:t>.</w:t>
      </w:r>
      <w:r w:rsidR="005A7187" w:rsidRPr="003817F3">
        <w:rPr>
          <w:rStyle w:val="FootnoteReference"/>
          <w:rFonts w:ascii="Garamond" w:hAnsi="Garamond" w:cs="Times New Roman"/>
          <w:lang w:val="en-US"/>
        </w:rPr>
        <w:footnoteReference w:id="3"/>
      </w:r>
      <w:r w:rsidR="00F755A5" w:rsidRPr="003817F3">
        <w:rPr>
          <w:rFonts w:ascii="Garamond" w:hAnsi="Garamond" w:cs="Times New Roman"/>
          <w:lang w:val="en-US"/>
        </w:rPr>
        <w:t xml:space="preserve"> </w:t>
      </w:r>
      <w:r w:rsidR="003F5D76" w:rsidRPr="003817F3">
        <w:rPr>
          <w:rFonts w:ascii="Garamond" w:hAnsi="Garamond" w:cs="Times New Roman"/>
          <w:lang w:val="en-US"/>
        </w:rPr>
        <w:t>B</w:t>
      </w:r>
      <w:r w:rsidR="00800F74" w:rsidRPr="003817F3">
        <w:rPr>
          <w:rFonts w:ascii="Garamond" w:hAnsi="Garamond" w:cs="Times New Roman"/>
          <w:lang w:val="en-US"/>
        </w:rPr>
        <w:t>y</w:t>
      </w:r>
      <w:r w:rsidR="003F5D76" w:rsidRPr="003817F3">
        <w:rPr>
          <w:rFonts w:ascii="Garamond" w:hAnsi="Garamond" w:cs="Times New Roman"/>
          <w:lang w:val="en-US"/>
        </w:rPr>
        <w:t xml:space="preserve"> contrast i</w:t>
      </w:r>
      <w:r w:rsidR="00300AF1" w:rsidRPr="003817F3">
        <w:rPr>
          <w:rFonts w:ascii="Garamond" w:hAnsi="Garamond" w:cs="Times New Roman"/>
          <w:lang w:val="en-US"/>
        </w:rPr>
        <w:t>f egalitarianism is</w:t>
      </w:r>
      <w:r w:rsidR="00800F74" w:rsidRPr="003817F3">
        <w:rPr>
          <w:rFonts w:ascii="Garamond" w:hAnsi="Garamond" w:cs="Times New Roman"/>
          <w:lang w:val="en-US"/>
        </w:rPr>
        <w:t xml:space="preserve"> conceived of</w:t>
      </w:r>
      <w:r w:rsidR="00300AF1" w:rsidRPr="003817F3">
        <w:rPr>
          <w:rFonts w:ascii="Garamond" w:hAnsi="Garamond" w:cs="Times New Roman"/>
          <w:lang w:val="en-US"/>
        </w:rPr>
        <w:t xml:space="preserve"> as </w:t>
      </w:r>
      <w:r w:rsidR="00300AF1" w:rsidRPr="003817F3">
        <w:rPr>
          <w:rFonts w:ascii="Garamond" w:hAnsi="Garamond" w:cs="Times New Roman"/>
          <w:i/>
          <w:lang w:val="en-US"/>
        </w:rPr>
        <w:t>merely arithmetic</w:t>
      </w:r>
      <w:r w:rsidR="00300AF1" w:rsidRPr="003817F3">
        <w:rPr>
          <w:rFonts w:ascii="Garamond" w:hAnsi="Garamond" w:cs="Times New Roman"/>
          <w:lang w:val="en-US"/>
        </w:rPr>
        <w:t xml:space="preserve"> – </w:t>
      </w:r>
      <w:r w:rsidR="004A739A" w:rsidRPr="003817F3">
        <w:rPr>
          <w:rFonts w:ascii="Garamond" w:hAnsi="Garamond" w:cs="Times New Roman"/>
          <w:lang w:val="en-US"/>
        </w:rPr>
        <w:t xml:space="preserve">as </w:t>
      </w:r>
      <w:r w:rsidR="00300AF1" w:rsidRPr="003817F3">
        <w:rPr>
          <w:rFonts w:ascii="Garamond" w:hAnsi="Garamond" w:cs="Times New Roman"/>
          <w:lang w:val="en-US"/>
        </w:rPr>
        <w:t xml:space="preserve">detached from the social and political situations in which </w:t>
      </w:r>
      <w:r w:rsidR="003F5D76" w:rsidRPr="003817F3">
        <w:rPr>
          <w:rFonts w:ascii="Garamond" w:hAnsi="Garamond" w:cs="Times New Roman"/>
          <w:lang w:val="en-US"/>
        </w:rPr>
        <w:t>(in)</w:t>
      </w:r>
      <w:r w:rsidR="00300AF1" w:rsidRPr="003817F3">
        <w:rPr>
          <w:rFonts w:ascii="Garamond" w:hAnsi="Garamond" w:cs="Times New Roman"/>
          <w:lang w:val="en-US"/>
        </w:rPr>
        <w:t>equality matter</w:t>
      </w:r>
      <w:r w:rsidR="003C3078" w:rsidRPr="003817F3">
        <w:rPr>
          <w:rFonts w:ascii="Garamond" w:hAnsi="Garamond" w:cs="Times New Roman"/>
          <w:lang w:val="en-US"/>
        </w:rPr>
        <w:t>s</w:t>
      </w:r>
      <w:r w:rsidR="004A739A" w:rsidRPr="003817F3">
        <w:rPr>
          <w:rFonts w:ascii="Garamond" w:hAnsi="Garamond" w:cs="Times New Roman"/>
          <w:lang w:val="en-US"/>
        </w:rPr>
        <w:t xml:space="preserve"> in substantive ways</w:t>
      </w:r>
      <w:r w:rsidR="00300AF1" w:rsidRPr="003817F3">
        <w:rPr>
          <w:rFonts w:ascii="Garamond" w:hAnsi="Garamond" w:cs="Times New Roman"/>
          <w:lang w:val="en-US"/>
        </w:rPr>
        <w:t xml:space="preserve"> to people’s lives – then it is </w:t>
      </w:r>
      <w:r w:rsidR="004A739A" w:rsidRPr="003817F3">
        <w:rPr>
          <w:rFonts w:ascii="Garamond" w:hAnsi="Garamond" w:cs="Times New Roman"/>
          <w:lang w:val="en-US"/>
        </w:rPr>
        <w:t xml:space="preserve">at the very least implausible, </w:t>
      </w:r>
      <w:r w:rsidR="00640005" w:rsidRPr="003817F3">
        <w:rPr>
          <w:rFonts w:ascii="Garamond" w:hAnsi="Garamond" w:cs="Times New Roman"/>
          <w:lang w:val="en-US"/>
        </w:rPr>
        <w:t xml:space="preserve">and </w:t>
      </w:r>
      <w:r w:rsidR="004A739A" w:rsidRPr="003817F3">
        <w:rPr>
          <w:rFonts w:ascii="Garamond" w:hAnsi="Garamond" w:cs="Times New Roman"/>
          <w:lang w:val="en-US"/>
        </w:rPr>
        <w:t>perhaps even</w:t>
      </w:r>
      <w:r w:rsidR="003F5D76" w:rsidRPr="003817F3">
        <w:rPr>
          <w:rFonts w:ascii="Garamond" w:hAnsi="Garamond" w:cs="Times New Roman"/>
          <w:lang w:val="en-US"/>
        </w:rPr>
        <w:t xml:space="preserve"> </w:t>
      </w:r>
      <w:r w:rsidR="00300AF1" w:rsidRPr="003817F3">
        <w:rPr>
          <w:rFonts w:ascii="Garamond" w:hAnsi="Garamond" w:cs="Times New Roman"/>
          <w:lang w:val="en-US"/>
        </w:rPr>
        <w:t>unintelligible</w:t>
      </w:r>
      <w:r w:rsidR="00A566E5" w:rsidRPr="003817F3">
        <w:rPr>
          <w:rFonts w:ascii="Garamond" w:hAnsi="Garamond" w:cs="Times New Roman"/>
          <w:lang w:val="en-US"/>
        </w:rPr>
        <w:t>, as a normative ideal</w:t>
      </w:r>
      <w:r w:rsidR="00300AF1" w:rsidRPr="003817F3">
        <w:rPr>
          <w:rFonts w:ascii="Garamond" w:hAnsi="Garamond" w:cs="Times New Roman"/>
          <w:lang w:val="en-US"/>
        </w:rPr>
        <w:t>.</w:t>
      </w:r>
      <w:r w:rsidR="004A739A" w:rsidRPr="003817F3">
        <w:rPr>
          <w:rFonts w:ascii="Garamond" w:hAnsi="Garamond" w:cs="Times New Roman"/>
          <w:lang w:val="en-US"/>
        </w:rPr>
        <w:t xml:space="preserve"> </w:t>
      </w:r>
      <w:r w:rsidRPr="003817F3">
        <w:rPr>
          <w:rFonts w:ascii="Garamond" w:hAnsi="Garamond" w:cs="Times New Roman"/>
          <w:lang w:val="en-US"/>
        </w:rPr>
        <w:t>Yet a</w:t>
      </w:r>
      <w:r w:rsidR="00142774" w:rsidRPr="003817F3">
        <w:rPr>
          <w:rFonts w:ascii="Garamond" w:hAnsi="Garamond" w:cs="Times New Roman"/>
          <w:lang w:val="en-US"/>
        </w:rPr>
        <w:t>s O’Neill makes clear, what motiv</w:t>
      </w:r>
      <w:r w:rsidR="00B4124A" w:rsidRPr="003817F3">
        <w:rPr>
          <w:rFonts w:ascii="Garamond" w:hAnsi="Garamond" w:cs="Times New Roman"/>
          <w:lang w:val="en-US"/>
        </w:rPr>
        <w:t>ates</w:t>
      </w:r>
      <w:r w:rsidR="00956995" w:rsidRPr="003817F3">
        <w:rPr>
          <w:rFonts w:ascii="Garamond" w:hAnsi="Garamond" w:cs="Times New Roman"/>
          <w:lang w:val="en-US"/>
        </w:rPr>
        <w:t xml:space="preserve"> leading </w:t>
      </w:r>
      <w:r w:rsidR="00764559" w:rsidRPr="003817F3">
        <w:rPr>
          <w:rFonts w:ascii="Garamond" w:hAnsi="Garamond" w:cs="Times New Roman"/>
          <w:lang w:val="en-US"/>
        </w:rPr>
        <w:t xml:space="preserve">non-intrinsic </w:t>
      </w:r>
      <w:r w:rsidR="00142774" w:rsidRPr="003817F3">
        <w:rPr>
          <w:rFonts w:ascii="Garamond" w:hAnsi="Garamond" w:cs="Times New Roman"/>
          <w:lang w:val="en-US"/>
        </w:rPr>
        <w:t>egalitarian theories</w:t>
      </w:r>
      <w:r w:rsidR="00640005" w:rsidRPr="003817F3">
        <w:rPr>
          <w:rFonts w:ascii="Garamond" w:hAnsi="Garamond" w:cs="Times New Roman"/>
          <w:lang w:val="en-US"/>
        </w:rPr>
        <w:t>, such as those of John Rawls and Thomas Scanlon,</w:t>
      </w:r>
      <w:r w:rsidR="00142774" w:rsidRPr="003817F3">
        <w:rPr>
          <w:rFonts w:ascii="Garamond" w:hAnsi="Garamond" w:cs="Times New Roman"/>
          <w:lang w:val="en-US"/>
        </w:rPr>
        <w:t xml:space="preserve"> is </w:t>
      </w:r>
      <w:r w:rsidR="00956995" w:rsidRPr="003817F3">
        <w:rPr>
          <w:rFonts w:ascii="Garamond" w:hAnsi="Garamond" w:cs="Times New Roman"/>
          <w:lang w:val="en-US"/>
        </w:rPr>
        <w:t xml:space="preserve">precisely </w:t>
      </w:r>
      <w:r w:rsidR="005C2F63" w:rsidRPr="003817F3">
        <w:rPr>
          <w:rFonts w:ascii="Garamond" w:hAnsi="Garamond" w:cs="Times New Roman"/>
          <w:lang w:val="en-US"/>
        </w:rPr>
        <w:t>what</w:t>
      </w:r>
      <w:r w:rsidR="00142774" w:rsidRPr="003817F3">
        <w:rPr>
          <w:rFonts w:ascii="Garamond" w:hAnsi="Garamond" w:cs="Times New Roman"/>
          <w:lang w:val="en-US"/>
        </w:rPr>
        <w:t xml:space="preserve"> motivated Rousseau: </w:t>
      </w:r>
      <w:r w:rsidR="004A739A" w:rsidRPr="003817F3">
        <w:rPr>
          <w:rFonts w:ascii="Garamond" w:hAnsi="Garamond" w:cs="Times New Roman"/>
          <w:lang w:val="en-US"/>
        </w:rPr>
        <w:t>a concern with the</w:t>
      </w:r>
      <w:r w:rsidR="00415B82" w:rsidRPr="003817F3">
        <w:rPr>
          <w:rFonts w:ascii="Garamond" w:hAnsi="Garamond" w:cs="Times New Roman"/>
          <w:lang w:val="en-US"/>
        </w:rPr>
        <w:t xml:space="preserve"> allegedly</w:t>
      </w:r>
      <w:r w:rsidR="004A739A" w:rsidRPr="003817F3">
        <w:rPr>
          <w:rFonts w:ascii="Garamond" w:hAnsi="Garamond" w:cs="Times New Roman"/>
          <w:lang w:val="en-US"/>
        </w:rPr>
        <w:t xml:space="preserve"> </w:t>
      </w:r>
      <w:r w:rsidR="007522F2" w:rsidRPr="003817F3">
        <w:rPr>
          <w:rFonts w:ascii="Garamond" w:hAnsi="Garamond" w:cs="Times New Roman"/>
          <w:lang w:val="en-US"/>
        </w:rPr>
        <w:t>deleterious</w:t>
      </w:r>
      <w:r w:rsidR="004A739A" w:rsidRPr="003817F3">
        <w:rPr>
          <w:rFonts w:ascii="Garamond" w:hAnsi="Garamond" w:cs="Times New Roman"/>
          <w:lang w:val="en-US"/>
        </w:rPr>
        <w:t xml:space="preserve"> effects of</w:t>
      </w:r>
      <w:r w:rsidR="003F5D76" w:rsidRPr="003817F3">
        <w:rPr>
          <w:rFonts w:ascii="Garamond" w:hAnsi="Garamond" w:cs="Times New Roman"/>
          <w:lang w:val="en-US"/>
        </w:rPr>
        <w:t xml:space="preserve"> material</w:t>
      </w:r>
      <w:r w:rsidR="004A739A" w:rsidRPr="003817F3">
        <w:rPr>
          <w:rFonts w:ascii="Garamond" w:hAnsi="Garamond" w:cs="Times New Roman"/>
          <w:lang w:val="en-US"/>
        </w:rPr>
        <w:t xml:space="preserve"> inequality in terms of status competition as refracted through competitive </w:t>
      </w:r>
      <w:r w:rsidR="004A739A" w:rsidRPr="003817F3">
        <w:rPr>
          <w:rFonts w:ascii="Garamond" w:hAnsi="Garamond" w:cs="Times New Roman"/>
          <w:i/>
          <w:lang w:val="en-US"/>
        </w:rPr>
        <w:t xml:space="preserve">amour </w:t>
      </w:r>
      <w:proofErr w:type="spellStart"/>
      <w:r w:rsidR="00274687" w:rsidRPr="003817F3">
        <w:rPr>
          <w:rFonts w:ascii="Garamond" w:hAnsi="Garamond" w:cs="Times New Roman"/>
          <w:i/>
          <w:lang w:val="en-US"/>
        </w:rPr>
        <w:t>propre</w:t>
      </w:r>
      <w:proofErr w:type="spellEnd"/>
      <w:r w:rsidR="008C39CC" w:rsidRPr="003817F3">
        <w:rPr>
          <w:rFonts w:ascii="Garamond" w:hAnsi="Garamond" w:cs="Times New Roman"/>
          <w:lang w:val="en-US"/>
        </w:rPr>
        <w:t>,</w:t>
      </w:r>
      <w:r w:rsidR="00274687" w:rsidRPr="003817F3">
        <w:rPr>
          <w:rFonts w:ascii="Garamond" w:hAnsi="Garamond" w:cs="Times New Roman"/>
          <w:i/>
          <w:lang w:val="en-US"/>
        </w:rPr>
        <w:t xml:space="preserve"> </w:t>
      </w:r>
      <w:r w:rsidR="00274687" w:rsidRPr="003817F3">
        <w:rPr>
          <w:rFonts w:ascii="Garamond" w:hAnsi="Garamond" w:cs="Times New Roman"/>
          <w:lang w:val="en-US"/>
        </w:rPr>
        <w:t xml:space="preserve">and the resulting </w:t>
      </w:r>
      <w:r w:rsidR="00415B82" w:rsidRPr="003817F3">
        <w:rPr>
          <w:rFonts w:ascii="Garamond" w:hAnsi="Garamond" w:cs="Times New Roman"/>
          <w:lang w:val="en-US"/>
        </w:rPr>
        <w:t>instantiation</w:t>
      </w:r>
      <w:r w:rsidR="00274687" w:rsidRPr="003817F3">
        <w:rPr>
          <w:rFonts w:ascii="Garamond" w:hAnsi="Garamond" w:cs="Times New Roman"/>
          <w:lang w:val="en-US"/>
        </w:rPr>
        <w:t xml:space="preserve"> of social domination and illegitimate hierarchy</w:t>
      </w:r>
      <w:r w:rsidR="003C3078" w:rsidRPr="003817F3">
        <w:rPr>
          <w:rFonts w:ascii="Garamond" w:hAnsi="Garamond" w:cs="Times New Roman"/>
          <w:lang w:val="en-US"/>
        </w:rPr>
        <w:t xml:space="preserve"> that are thought to </w:t>
      </w:r>
      <w:r w:rsidR="00415B82" w:rsidRPr="003817F3">
        <w:rPr>
          <w:rFonts w:ascii="Garamond" w:hAnsi="Garamond" w:cs="Times New Roman"/>
          <w:lang w:val="en-US"/>
        </w:rPr>
        <w:t>result</w:t>
      </w:r>
      <w:r w:rsidR="00142774" w:rsidRPr="003817F3">
        <w:rPr>
          <w:rFonts w:ascii="Garamond" w:hAnsi="Garamond" w:cs="Times New Roman"/>
          <w:lang w:val="en-US"/>
        </w:rPr>
        <w:t>.</w:t>
      </w:r>
      <w:r w:rsidR="005C2F63" w:rsidRPr="003817F3">
        <w:rPr>
          <w:rFonts w:ascii="Garamond" w:hAnsi="Garamond" w:cs="Times New Roman"/>
          <w:lang w:val="en-US"/>
        </w:rPr>
        <w:t xml:space="preserve"> </w:t>
      </w:r>
      <w:r w:rsidR="00274687" w:rsidRPr="003817F3">
        <w:rPr>
          <w:rFonts w:ascii="Garamond" w:hAnsi="Garamond" w:cs="Times New Roman"/>
          <w:lang w:val="en-US"/>
        </w:rPr>
        <w:t xml:space="preserve">O’Neill distils the point down very precisely when he suggests that </w:t>
      </w:r>
      <w:r w:rsidR="00FB0D98" w:rsidRPr="003817F3">
        <w:rPr>
          <w:rFonts w:ascii="Garamond" w:hAnsi="Garamond" w:cs="Times New Roman"/>
          <w:lang w:val="en-US"/>
        </w:rPr>
        <w:t>non-intrinsic egalitarianism</w:t>
      </w:r>
      <w:r w:rsidR="00274687" w:rsidRPr="003817F3">
        <w:rPr>
          <w:rFonts w:ascii="Garamond" w:hAnsi="Garamond" w:cs="Times New Roman"/>
          <w:lang w:val="en-US"/>
        </w:rPr>
        <w:t xml:space="preserve"> make</w:t>
      </w:r>
      <w:r w:rsidR="00FB0D98" w:rsidRPr="003817F3">
        <w:rPr>
          <w:rFonts w:ascii="Garamond" w:hAnsi="Garamond" w:cs="Times New Roman"/>
          <w:lang w:val="en-US"/>
        </w:rPr>
        <w:t>s</w:t>
      </w:r>
      <w:r w:rsidR="00274687" w:rsidRPr="003817F3">
        <w:rPr>
          <w:rFonts w:ascii="Garamond" w:hAnsi="Garamond" w:cs="Times New Roman"/>
          <w:lang w:val="en-US"/>
        </w:rPr>
        <w:t xml:space="preserve"> central </w:t>
      </w:r>
      <w:r w:rsidR="003C3078" w:rsidRPr="003817F3">
        <w:rPr>
          <w:rFonts w:ascii="Garamond" w:hAnsi="Garamond" w:cs="Times New Roman"/>
          <w:lang w:val="en-US"/>
        </w:rPr>
        <w:t xml:space="preserve">what he calls ‘an egalitarian conception of </w:t>
      </w:r>
      <w:r w:rsidR="003C3078" w:rsidRPr="003817F3">
        <w:rPr>
          <w:rFonts w:ascii="Garamond" w:hAnsi="Garamond" w:cs="Times New Roman"/>
          <w:i/>
          <w:lang w:val="en-US"/>
        </w:rPr>
        <w:t xml:space="preserve">amour </w:t>
      </w:r>
      <w:proofErr w:type="spellStart"/>
      <w:r w:rsidR="003C3078" w:rsidRPr="003817F3">
        <w:rPr>
          <w:rFonts w:ascii="Garamond" w:hAnsi="Garamond" w:cs="Times New Roman"/>
          <w:i/>
          <w:lang w:val="en-US"/>
        </w:rPr>
        <w:t>propre</w:t>
      </w:r>
      <w:proofErr w:type="spellEnd"/>
      <w:r w:rsidR="003F5D76" w:rsidRPr="003817F3">
        <w:rPr>
          <w:rFonts w:ascii="Garamond" w:hAnsi="Garamond" w:cs="Times New Roman"/>
          <w:lang w:val="en-US"/>
        </w:rPr>
        <w:t>’</w:t>
      </w:r>
      <w:r w:rsidR="003C3078" w:rsidRPr="003817F3">
        <w:rPr>
          <w:rFonts w:ascii="Garamond" w:hAnsi="Garamond" w:cs="Times New Roman"/>
          <w:lang w:val="en-US"/>
        </w:rPr>
        <w:t>, one which holds that ‘self-respect is inconsistent with living under conditions of domination, or of being under the arbitrary power of others’</w:t>
      </w:r>
      <w:r w:rsidR="00764559" w:rsidRPr="003817F3">
        <w:rPr>
          <w:rFonts w:ascii="Garamond" w:hAnsi="Garamond" w:cs="Times New Roman"/>
          <w:lang w:val="en-US"/>
        </w:rPr>
        <w:t>, hence why he identifie</w:t>
      </w:r>
      <w:r w:rsidR="00FB0D98" w:rsidRPr="003817F3">
        <w:rPr>
          <w:rFonts w:ascii="Garamond" w:hAnsi="Garamond" w:cs="Times New Roman"/>
          <w:lang w:val="en-US"/>
        </w:rPr>
        <w:t>s</w:t>
      </w:r>
      <w:r w:rsidR="00764559" w:rsidRPr="003817F3">
        <w:rPr>
          <w:rFonts w:ascii="Garamond" w:hAnsi="Garamond" w:cs="Times New Roman"/>
          <w:lang w:val="en-US"/>
        </w:rPr>
        <w:t xml:space="preserve"> non-intrinsic egalitarianism as ‘itself a </w:t>
      </w:r>
      <w:proofErr w:type="spellStart"/>
      <w:r w:rsidR="00764559" w:rsidRPr="003817F3">
        <w:rPr>
          <w:rFonts w:ascii="Garamond" w:hAnsi="Garamond" w:cs="Times New Roman"/>
          <w:lang w:val="en-US"/>
        </w:rPr>
        <w:t>Rousseauvian</w:t>
      </w:r>
      <w:proofErr w:type="spellEnd"/>
      <w:r w:rsidR="00764559" w:rsidRPr="003817F3">
        <w:rPr>
          <w:rFonts w:ascii="Garamond" w:hAnsi="Garamond" w:cs="Times New Roman"/>
          <w:lang w:val="en-US"/>
        </w:rPr>
        <w:t xml:space="preserve"> position’</w:t>
      </w:r>
      <w:r w:rsidR="003C3078" w:rsidRPr="003817F3">
        <w:rPr>
          <w:rFonts w:ascii="Garamond" w:hAnsi="Garamond" w:cs="Times New Roman"/>
          <w:lang w:val="en-US"/>
        </w:rPr>
        <w:t xml:space="preserve"> (O’Neill 2008, p. 128</w:t>
      </w:r>
      <w:r w:rsidR="00764559" w:rsidRPr="003817F3">
        <w:rPr>
          <w:rFonts w:ascii="Garamond" w:hAnsi="Garamond" w:cs="Times New Roman"/>
          <w:lang w:val="en-US"/>
        </w:rPr>
        <w:t>; p. 129, n. 28</w:t>
      </w:r>
      <w:r w:rsidR="003C3078" w:rsidRPr="003817F3">
        <w:rPr>
          <w:rFonts w:ascii="Garamond" w:hAnsi="Garamond" w:cs="Times New Roman"/>
          <w:lang w:val="en-US"/>
        </w:rPr>
        <w:t xml:space="preserve">). </w:t>
      </w:r>
      <w:r w:rsidR="00ED5DDD" w:rsidRPr="003817F3">
        <w:rPr>
          <w:rFonts w:ascii="Garamond" w:hAnsi="Garamond" w:cs="Times New Roman"/>
          <w:lang w:val="en-US"/>
        </w:rPr>
        <w:t xml:space="preserve">Crucially, </w:t>
      </w:r>
      <w:r w:rsidR="00A518AE" w:rsidRPr="003817F3">
        <w:rPr>
          <w:rFonts w:ascii="Garamond" w:hAnsi="Garamond" w:cs="Times New Roman"/>
          <w:lang w:val="en-US"/>
        </w:rPr>
        <w:t>O’Neill contends that it is a ‘deep social fact’ that greater material equality is usually both necessary and sufficient to avoid ‘domination and stigmatizing differences in status’ which are ‘offensive to the dignity and standing of human agents’</w:t>
      </w:r>
      <w:r w:rsidR="00587482" w:rsidRPr="003817F3">
        <w:rPr>
          <w:rFonts w:ascii="Garamond" w:hAnsi="Garamond" w:cs="Times New Roman"/>
          <w:lang w:val="en-US"/>
        </w:rPr>
        <w:t xml:space="preserve"> (O’Neill 2008, p.30; </w:t>
      </w:r>
      <w:proofErr w:type="spellStart"/>
      <w:r w:rsidR="00587482" w:rsidRPr="003817F3">
        <w:rPr>
          <w:rFonts w:ascii="Garamond" w:hAnsi="Garamond" w:cs="Times New Roman"/>
          <w:lang w:val="en-US"/>
        </w:rPr>
        <w:t>Jubb</w:t>
      </w:r>
      <w:proofErr w:type="spellEnd"/>
      <w:r w:rsidR="00587482" w:rsidRPr="003817F3">
        <w:rPr>
          <w:rFonts w:ascii="Garamond" w:hAnsi="Garamond" w:cs="Times New Roman"/>
          <w:lang w:val="en-US"/>
        </w:rPr>
        <w:t xml:space="preserve"> 2015, p. 681). It follows</w:t>
      </w:r>
      <w:r w:rsidR="008C0F55" w:rsidRPr="003817F3">
        <w:rPr>
          <w:rFonts w:ascii="Garamond" w:hAnsi="Garamond" w:cs="Times New Roman"/>
          <w:lang w:val="en-US"/>
        </w:rPr>
        <w:t xml:space="preserve"> </w:t>
      </w:r>
      <w:r w:rsidR="00587482" w:rsidRPr="003817F3">
        <w:rPr>
          <w:rFonts w:ascii="Garamond" w:hAnsi="Garamond" w:cs="Times New Roman"/>
          <w:lang w:val="en-US"/>
        </w:rPr>
        <w:t>that non-intrinsic egalitarians</w:t>
      </w:r>
      <w:r w:rsidR="00A518AE" w:rsidRPr="003817F3">
        <w:rPr>
          <w:rFonts w:ascii="Garamond" w:hAnsi="Garamond" w:cs="Times New Roman"/>
          <w:lang w:val="en-US"/>
        </w:rPr>
        <w:t xml:space="preserve"> have reason to advocate for greater equality of</w:t>
      </w:r>
      <w:r w:rsidR="00ED5DDD" w:rsidRPr="003817F3">
        <w:rPr>
          <w:rFonts w:ascii="Garamond" w:hAnsi="Garamond" w:cs="Times New Roman"/>
          <w:lang w:val="en-US"/>
        </w:rPr>
        <w:t xml:space="preserve"> material</w:t>
      </w:r>
      <w:r w:rsidR="00A518AE" w:rsidRPr="003817F3">
        <w:rPr>
          <w:rFonts w:ascii="Garamond" w:hAnsi="Garamond" w:cs="Times New Roman"/>
          <w:lang w:val="en-US"/>
        </w:rPr>
        <w:t xml:space="preserve"> conditions</w:t>
      </w:r>
      <w:r w:rsidR="00587482" w:rsidRPr="003817F3">
        <w:rPr>
          <w:rFonts w:ascii="Garamond" w:hAnsi="Garamond" w:cs="Times New Roman"/>
          <w:lang w:val="en-US"/>
        </w:rPr>
        <w:t>.</w:t>
      </w:r>
    </w:p>
    <w:p w14:paraId="4414B173" w14:textId="0B6BB6AC" w:rsidR="00067570" w:rsidRPr="003817F3" w:rsidRDefault="0032661B" w:rsidP="000155E4">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 xml:space="preserve">What bearing does </w:t>
      </w:r>
      <w:r w:rsidR="00B4124A" w:rsidRPr="003817F3">
        <w:rPr>
          <w:rFonts w:ascii="Garamond" w:hAnsi="Garamond" w:cs="Times New Roman"/>
          <w:i/>
          <w:lang w:val="en-US"/>
        </w:rPr>
        <w:t>TMS</w:t>
      </w:r>
      <w:r w:rsidR="0060092D" w:rsidRPr="003817F3">
        <w:rPr>
          <w:rFonts w:ascii="Garamond" w:hAnsi="Garamond" w:cs="Times New Roman"/>
          <w:lang w:val="en-US"/>
        </w:rPr>
        <w:t xml:space="preserve"> </w:t>
      </w:r>
      <w:r w:rsidRPr="003817F3">
        <w:rPr>
          <w:rFonts w:ascii="Garamond" w:hAnsi="Garamond" w:cs="Times New Roman"/>
          <w:lang w:val="en-US"/>
        </w:rPr>
        <w:t xml:space="preserve">have on these matters? On the one hand, </w:t>
      </w:r>
      <w:r w:rsidR="00B4124A" w:rsidRPr="003817F3">
        <w:rPr>
          <w:rFonts w:ascii="Garamond" w:hAnsi="Garamond" w:cs="Times New Roman"/>
          <w:lang w:val="en-US"/>
        </w:rPr>
        <w:t>Smith</w:t>
      </w:r>
      <w:r w:rsidRPr="003817F3">
        <w:rPr>
          <w:rFonts w:ascii="Garamond" w:hAnsi="Garamond" w:cs="Times New Roman"/>
          <w:lang w:val="en-US"/>
        </w:rPr>
        <w:t xml:space="preserve"> call</w:t>
      </w:r>
      <w:r w:rsidR="00ED0DD6" w:rsidRPr="003817F3">
        <w:rPr>
          <w:rFonts w:ascii="Garamond" w:hAnsi="Garamond" w:cs="Times New Roman"/>
          <w:lang w:val="en-US"/>
        </w:rPr>
        <w:t>s</w:t>
      </w:r>
      <w:r w:rsidRPr="003817F3">
        <w:rPr>
          <w:rFonts w:ascii="Garamond" w:hAnsi="Garamond" w:cs="Times New Roman"/>
          <w:lang w:val="en-US"/>
        </w:rPr>
        <w:t xml:space="preserve"> into question the urgency of the call for</w:t>
      </w:r>
      <w:r w:rsidR="009936B9" w:rsidRPr="003817F3">
        <w:rPr>
          <w:rFonts w:ascii="Garamond" w:hAnsi="Garamond" w:cs="Times New Roman"/>
          <w:lang w:val="en-US"/>
        </w:rPr>
        <w:t xml:space="preserve"> non-intrinsic</w:t>
      </w:r>
      <w:r w:rsidRPr="003817F3">
        <w:rPr>
          <w:rFonts w:ascii="Garamond" w:hAnsi="Garamond" w:cs="Times New Roman"/>
          <w:lang w:val="en-US"/>
        </w:rPr>
        <w:t xml:space="preserve"> egalitarianism</w:t>
      </w:r>
      <w:r w:rsidR="009936B9" w:rsidRPr="003817F3">
        <w:rPr>
          <w:rFonts w:ascii="Garamond" w:hAnsi="Garamond" w:cs="Times New Roman"/>
          <w:lang w:val="en-US"/>
        </w:rPr>
        <w:t xml:space="preserve"> that</w:t>
      </w:r>
      <w:r w:rsidRPr="003817F3">
        <w:rPr>
          <w:rFonts w:ascii="Garamond" w:hAnsi="Garamond" w:cs="Times New Roman"/>
          <w:lang w:val="en-US"/>
        </w:rPr>
        <w:t xml:space="preserve"> O’Neill puts forward. In particular, by rejecting Rousseau’s account of what motivates economic consumption, of its </w:t>
      </w:r>
      <w:r w:rsidRPr="003817F3">
        <w:rPr>
          <w:rFonts w:ascii="Garamond" w:hAnsi="Garamond" w:cs="Times New Roman"/>
          <w:lang w:val="en-US"/>
        </w:rPr>
        <w:lastRenderedPageBreak/>
        <w:t>effects on our psychological calibration, and by positing the possibility of legitimate hierarchy amidst inequality as a function of natural authority</w:t>
      </w:r>
      <w:r w:rsidR="008C0F55" w:rsidRPr="003817F3">
        <w:rPr>
          <w:rFonts w:ascii="Garamond" w:hAnsi="Garamond" w:cs="Times New Roman"/>
          <w:lang w:val="en-US"/>
        </w:rPr>
        <w:t xml:space="preserve"> (Sagar 2018, chapter 5)</w:t>
      </w:r>
      <w:r w:rsidRPr="003817F3">
        <w:rPr>
          <w:rFonts w:ascii="Garamond" w:hAnsi="Garamond" w:cs="Times New Roman"/>
          <w:lang w:val="en-US"/>
        </w:rPr>
        <w:t xml:space="preserve">, Smith </w:t>
      </w:r>
      <w:r w:rsidR="00067570" w:rsidRPr="003817F3">
        <w:rPr>
          <w:rFonts w:ascii="Garamond" w:hAnsi="Garamond" w:cs="Times New Roman"/>
          <w:lang w:val="en-US"/>
        </w:rPr>
        <w:t>suggests that O’Neill’s ‘deep social fact’ may not be as deep</w:t>
      </w:r>
      <w:r w:rsidR="0060092D" w:rsidRPr="003817F3">
        <w:rPr>
          <w:rFonts w:ascii="Garamond" w:hAnsi="Garamond" w:cs="Times New Roman"/>
          <w:lang w:val="en-US"/>
        </w:rPr>
        <w:t>, or as worrisome,</w:t>
      </w:r>
      <w:r w:rsidR="00067570" w:rsidRPr="003817F3">
        <w:rPr>
          <w:rFonts w:ascii="Garamond" w:hAnsi="Garamond" w:cs="Times New Roman"/>
          <w:lang w:val="en-US"/>
        </w:rPr>
        <w:t xml:space="preserve"> as </w:t>
      </w:r>
      <w:r w:rsidR="00B4124A" w:rsidRPr="003817F3">
        <w:rPr>
          <w:rFonts w:ascii="Garamond" w:hAnsi="Garamond" w:cs="Times New Roman"/>
          <w:lang w:val="en-US"/>
        </w:rPr>
        <w:t>the latter</w:t>
      </w:r>
      <w:r w:rsidR="00067570" w:rsidRPr="003817F3">
        <w:rPr>
          <w:rFonts w:ascii="Garamond" w:hAnsi="Garamond" w:cs="Times New Roman"/>
          <w:lang w:val="en-US"/>
        </w:rPr>
        <w:t xml:space="preserve"> supposes. </w:t>
      </w:r>
      <w:r w:rsidR="009936B9" w:rsidRPr="003817F3">
        <w:rPr>
          <w:rFonts w:ascii="Garamond" w:hAnsi="Garamond" w:cs="Times New Roman"/>
          <w:lang w:val="en-US"/>
        </w:rPr>
        <w:t xml:space="preserve">Inequality may not always be as bad, for non-intrinsic reasons, as </w:t>
      </w:r>
      <w:proofErr w:type="spellStart"/>
      <w:r w:rsidR="009936B9" w:rsidRPr="003817F3">
        <w:rPr>
          <w:rFonts w:ascii="Garamond" w:hAnsi="Garamond" w:cs="Times New Roman"/>
          <w:lang w:val="en-US"/>
        </w:rPr>
        <w:t>Rousseauvian</w:t>
      </w:r>
      <w:proofErr w:type="spellEnd"/>
      <w:r w:rsidR="009936B9" w:rsidRPr="003817F3">
        <w:rPr>
          <w:rFonts w:ascii="Garamond" w:hAnsi="Garamond" w:cs="Times New Roman"/>
          <w:lang w:val="en-US"/>
        </w:rPr>
        <w:t xml:space="preserve"> theorists are apt to </w:t>
      </w:r>
      <w:r w:rsidR="00B4124A" w:rsidRPr="003817F3">
        <w:rPr>
          <w:rFonts w:ascii="Garamond" w:hAnsi="Garamond" w:cs="Times New Roman"/>
          <w:lang w:val="en-US"/>
        </w:rPr>
        <w:t>presume.</w:t>
      </w:r>
    </w:p>
    <w:p w14:paraId="68E861A4" w14:textId="5C20FAEE" w:rsidR="000F1EF1" w:rsidRPr="003817F3" w:rsidRDefault="00067570" w:rsidP="004D20BD">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On the other</w:t>
      </w:r>
      <w:r w:rsidR="00EA0829" w:rsidRPr="003817F3">
        <w:rPr>
          <w:rFonts w:ascii="Garamond" w:hAnsi="Garamond" w:cs="Times New Roman"/>
          <w:lang w:val="en-US"/>
        </w:rPr>
        <w:t xml:space="preserve"> hand</w:t>
      </w:r>
      <w:r w:rsidRPr="003817F3">
        <w:rPr>
          <w:rFonts w:ascii="Garamond" w:hAnsi="Garamond" w:cs="Times New Roman"/>
          <w:lang w:val="en-US"/>
        </w:rPr>
        <w:t xml:space="preserve">, it does not follow </w:t>
      </w:r>
      <w:r w:rsidR="009936B9" w:rsidRPr="003817F3">
        <w:rPr>
          <w:rFonts w:ascii="Garamond" w:hAnsi="Garamond" w:cs="Times New Roman"/>
          <w:lang w:val="en-US"/>
        </w:rPr>
        <w:t xml:space="preserve">that </w:t>
      </w:r>
      <w:r w:rsidRPr="003817F3">
        <w:rPr>
          <w:rFonts w:ascii="Garamond" w:hAnsi="Garamond" w:cs="Times New Roman"/>
          <w:lang w:val="en-US"/>
        </w:rPr>
        <w:t xml:space="preserve">Smith’s </w:t>
      </w:r>
      <w:proofErr w:type="spellStart"/>
      <w:r w:rsidR="009936B9" w:rsidRPr="003817F3">
        <w:rPr>
          <w:rFonts w:ascii="Garamond" w:hAnsi="Garamond" w:cs="Times New Roman"/>
          <w:lang w:val="en-US"/>
        </w:rPr>
        <w:t>sufficientarian</w:t>
      </w:r>
      <w:proofErr w:type="spellEnd"/>
      <w:r w:rsidR="009936B9" w:rsidRPr="003817F3">
        <w:rPr>
          <w:rFonts w:ascii="Garamond" w:hAnsi="Garamond" w:cs="Times New Roman"/>
          <w:lang w:val="en-US"/>
        </w:rPr>
        <w:t xml:space="preserve"> considerations</w:t>
      </w:r>
      <w:r w:rsidRPr="003817F3">
        <w:rPr>
          <w:rFonts w:ascii="Garamond" w:hAnsi="Garamond" w:cs="Times New Roman"/>
          <w:lang w:val="en-US"/>
        </w:rPr>
        <w:t xml:space="preserve"> </w:t>
      </w:r>
      <w:r w:rsidRPr="003817F3">
        <w:rPr>
          <w:rFonts w:ascii="Garamond" w:hAnsi="Garamond" w:cs="Times New Roman"/>
          <w:i/>
          <w:lang w:val="en-US"/>
        </w:rPr>
        <w:t>rule out</w:t>
      </w:r>
      <w:r w:rsidRPr="003817F3">
        <w:rPr>
          <w:rFonts w:ascii="Garamond" w:hAnsi="Garamond" w:cs="Times New Roman"/>
          <w:lang w:val="en-US"/>
        </w:rPr>
        <w:t xml:space="preserve"> the kinds of concerns that O’Neill highlights as central to non-intrinsic egalitarianism. One way of seeing this is to </w:t>
      </w:r>
      <w:r w:rsidR="008C0F55" w:rsidRPr="003817F3">
        <w:rPr>
          <w:rFonts w:ascii="Garamond" w:hAnsi="Garamond" w:cs="Times New Roman"/>
          <w:lang w:val="en-US"/>
        </w:rPr>
        <w:t>consider</w:t>
      </w:r>
      <w:r w:rsidRPr="003817F3">
        <w:rPr>
          <w:rFonts w:ascii="Garamond" w:hAnsi="Garamond" w:cs="Times New Roman"/>
          <w:lang w:val="en-US"/>
        </w:rPr>
        <w:t xml:space="preserve"> the different responses it is appropriate to offer an individual </w:t>
      </w:r>
      <w:r w:rsidRPr="003817F3">
        <w:rPr>
          <w:rFonts w:ascii="Garamond" w:hAnsi="Garamond" w:cs="Times New Roman"/>
          <w:i/>
          <w:lang w:val="en-US"/>
        </w:rPr>
        <w:t>qua</w:t>
      </w:r>
      <w:r w:rsidRPr="003817F3">
        <w:rPr>
          <w:rFonts w:ascii="Garamond" w:hAnsi="Garamond" w:cs="Times New Roman"/>
          <w:lang w:val="en-US"/>
        </w:rPr>
        <w:t xml:space="preserve"> individual from e.g. the position of friendship, versus individual </w:t>
      </w:r>
      <w:r w:rsidRPr="003817F3">
        <w:rPr>
          <w:rFonts w:ascii="Garamond" w:hAnsi="Garamond" w:cs="Times New Roman"/>
          <w:i/>
          <w:lang w:val="en-US"/>
        </w:rPr>
        <w:t>qua</w:t>
      </w:r>
      <w:r w:rsidRPr="003817F3">
        <w:rPr>
          <w:rFonts w:ascii="Garamond" w:hAnsi="Garamond" w:cs="Times New Roman"/>
          <w:lang w:val="en-US"/>
        </w:rPr>
        <w:t xml:space="preserve"> member of a political group in conditions of social contestation. </w:t>
      </w:r>
      <w:r w:rsidR="005378A6" w:rsidRPr="003817F3">
        <w:rPr>
          <w:rFonts w:ascii="Garamond" w:hAnsi="Garamond" w:cs="Times New Roman"/>
          <w:lang w:val="en-US"/>
        </w:rPr>
        <w:t>S</w:t>
      </w:r>
      <w:r w:rsidRPr="003817F3">
        <w:rPr>
          <w:rFonts w:ascii="Garamond" w:hAnsi="Garamond" w:cs="Times New Roman"/>
          <w:lang w:val="en-US"/>
        </w:rPr>
        <w:t xml:space="preserve">uppose a friend bemoans the fact that they make less money than others in their social circle, and that this is </w:t>
      </w:r>
      <w:r w:rsidR="008C0F55" w:rsidRPr="003817F3">
        <w:rPr>
          <w:rFonts w:ascii="Garamond" w:hAnsi="Garamond" w:cs="Times New Roman"/>
          <w:lang w:val="en-US"/>
        </w:rPr>
        <w:t>a</w:t>
      </w:r>
      <w:r w:rsidRPr="003817F3">
        <w:rPr>
          <w:rFonts w:ascii="Garamond" w:hAnsi="Garamond" w:cs="Times New Roman"/>
          <w:lang w:val="en-US"/>
        </w:rPr>
        <w:t xml:space="preserve"> source of personal unhappiness. It might be quite appropriate to give them a copy of </w:t>
      </w:r>
      <w:r w:rsidRPr="003817F3">
        <w:rPr>
          <w:rFonts w:ascii="Garamond" w:hAnsi="Garamond" w:cs="Times New Roman"/>
          <w:i/>
          <w:lang w:val="en-US"/>
        </w:rPr>
        <w:t>TMS</w:t>
      </w:r>
      <w:r w:rsidRPr="003817F3">
        <w:rPr>
          <w:rFonts w:ascii="Garamond" w:hAnsi="Garamond" w:cs="Times New Roman"/>
          <w:lang w:val="en-US"/>
        </w:rPr>
        <w:t>, urge them to take on board the lessons of Part IV, and avoid falling into the pitfalls of the poor man’s son</w:t>
      </w:r>
      <w:r w:rsidR="00B4124A" w:rsidRPr="003817F3">
        <w:rPr>
          <w:rFonts w:ascii="Garamond" w:hAnsi="Garamond" w:cs="Times New Roman"/>
          <w:lang w:val="en-US"/>
        </w:rPr>
        <w:t>:</w:t>
      </w:r>
      <w:r w:rsidRPr="003817F3">
        <w:rPr>
          <w:rFonts w:ascii="Garamond" w:hAnsi="Garamond" w:cs="Times New Roman"/>
          <w:lang w:val="en-US"/>
        </w:rPr>
        <w:t xml:space="preserve"> </w:t>
      </w:r>
      <w:r w:rsidR="005378A6" w:rsidRPr="003817F3">
        <w:rPr>
          <w:rFonts w:ascii="Garamond" w:hAnsi="Garamond" w:cs="Times New Roman"/>
          <w:lang w:val="en-US"/>
        </w:rPr>
        <w:t>‘</w:t>
      </w:r>
      <w:r w:rsidRPr="003817F3">
        <w:rPr>
          <w:rFonts w:ascii="Garamond" w:hAnsi="Garamond" w:cs="Times New Roman"/>
          <w:lang w:val="en-US"/>
        </w:rPr>
        <w:t>Money won’t make you happy!</w:t>
      </w:r>
      <w:r w:rsidR="005378A6" w:rsidRPr="003817F3">
        <w:rPr>
          <w:rFonts w:ascii="Garamond" w:hAnsi="Garamond" w:cs="Times New Roman"/>
          <w:lang w:val="en-US"/>
        </w:rPr>
        <w:t>’</w:t>
      </w:r>
      <w:r w:rsidRPr="003817F3">
        <w:rPr>
          <w:rFonts w:ascii="Garamond" w:hAnsi="Garamond" w:cs="Times New Roman"/>
          <w:lang w:val="en-US"/>
        </w:rPr>
        <w:t xml:space="preserve"> is sometimes good advice</w:t>
      </w:r>
      <w:r w:rsidR="004E3C7C">
        <w:rPr>
          <w:rFonts w:ascii="Garamond" w:hAnsi="Garamond" w:cs="Times New Roman"/>
          <w:lang w:val="en-US"/>
        </w:rPr>
        <w:t>,</w:t>
      </w:r>
      <w:r w:rsidRPr="003817F3">
        <w:rPr>
          <w:rFonts w:ascii="Garamond" w:hAnsi="Garamond" w:cs="Times New Roman"/>
          <w:lang w:val="en-US"/>
        </w:rPr>
        <w:t xml:space="preserve"> provided that </w:t>
      </w:r>
      <w:r w:rsidR="00A638F8" w:rsidRPr="003817F3">
        <w:rPr>
          <w:rFonts w:ascii="Garamond" w:hAnsi="Garamond" w:cs="Times New Roman"/>
          <w:lang w:val="en-US"/>
        </w:rPr>
        <w:t>the other person does</w:t>
      </w:r>
      <w:r w:rsidRPr="003817F3">
        <w:rPr>
          <w:rFonts w:ascii="Garamond" w:hAnsi="Garamond" w:cs="Times New Roman"/>
          <w:lang w:val="en-US"/>
        </w:rPr>
        <w:t xml:space="preserve"> in fact have enough at present</w:t>
      </w:r>
      <w:r w:rsidR="009936B9" w:rsidRPr="003817F3">
        <w:rPr>
          <w:rFonts w:ascii="Garamond" w:hAnsi="Garamond" w:cs="Times New Roman"/>
          <w:lang w:val="en-US"/>
        </w:rPr>
        <w:t>, and assuming that you stand in the right kind of relationship to them</w:t>
      </w:r>
      <w:r w:rsidR="005378A6" w:rsidRPr="003817F3">
        <w:rPr>
          <w:rFonts w:ascii="Garamond" w:hAnsi="Garamond" w:cs="Times New Roman"/>
          <w:lang w:val="en-US"/>
        </w:rPr>
        <w:t xml:space="preserve"> when saying such things</w:t>
      </w:r>
      <w:r w:rsidRPr="003817F3">
        <w:rPr>
          <w:rFonts w:ascii="Garamond" w:hAnsi="Garamond" w:cs="Times New Roman"/>
          <w:lang w:val="en-US"/>
        </w:rPr>
        <w:t xml:space="preserve">. By contrast, if </w:t>
      </w:r>
      <w:r w:rsidR="000F1EF1" w:rsidRPr="003817F3">
        <w:rPr>
          <w:rFonts w:ascii="Garamond" w:hAnsi="Garamond" w:cs="Times New Roman"/>
          <w:lang w:val="en-US"/>
        </w:rPr>
        <w:t>somebody</w:t>
      </w:r>
      <w:r w:rsidRPr="003817F3">
        <w:rPr>
          <w:rFonts w:ascii="Garamond" w:hAnsi="Garamond" w:cs="Times New Roman"/>
          <w:lang w:val="en-US"/>
        </w:rPr>
        <w:t xml:space="preserve"> is worried that their child does not have access to a good school because the</w:t>
      </w:r>
      <w:r w:rsidR="000F1EF1" w:rsidRPr="003817F3">
        <w:rPr>
          <w:rFonts w:ascii="Garamond" w:hAnsi="Garamond" w:cs="Times New Roman"/>
          <w:lang w:val="en-US"/>
        </w:rPr>
        <w:t>ir</w:t>
      </w:r>
      <w:r w:rsidRPr="003817F3">
        <w:rPr>
          <w:rFonts w:ascii="Garamond" w:hAnsi="Garamond" w:cs="Times New Roman"/>
          <w:lang w:val="en-US"/>
        </w:rPr>
        <w:t xml:space="preserve"> family is unable to afford to buy a house in an area which has good schools</w:t>
      </w:r>
      <w:r w:rsidR="000F1EF1" w:rsidRPr="003817F3">
        <w:rPr>
          <w:rFonts w:ascii="Garamond" w:hAnsi="Garamond" w:cs="Times New Roman"/>
          <w:lang w:val="en-US"/>
        </w:rPr>
        <w:t xml:space="preserve"> – or indeed buy a house at all, say because inequities in the property market accruing over several decades have effectively excluded lower-income households from being able to purchase houses, leaving them in precarious rental accommodation –</w:t>
      </w:r>
      <w:r w:rsidRPr="003817F3">
        <w:rPr>
          <w:rFonts w:ascii="Garamond" w:hAnsi="Garamond" w:cs="Times New Roman"/>
          <w:lang w:val="en-US"/>
        </w:rPr>
        <w:t xml:space="preserve"> </w:t>
      </w:r>
      <w:r w:rsidR="005378A6" w:rsidRPr="003817F3">
        <w:rPr>
          <w:rFonts w:ascii="Garamond" w:hAnsi="Garamond" w:cs="Times New Roman"/>
          <w:lang w:val="en-US"/>
        </w:rPr>
        <w:t>t</w:t>
      </w:r>
      <w:r w:rsidRPr="003817F3">
        <w:rPr>
          <w:rFonts w:ascii="Garamond" w:hAnsi="Garamond" w:cs="Times New Roman"/>
          <w:lang w:val="en-US"/>
        </w:rPr>
        <w:t xml:space="preserve">hen offering them a copy of </w:t>
      </w:r>
      <w:r w:rsidRPr="003817F3">
        <w:rPr>
          <w:rFonts w:ascii="Garamond" w:hAnsi="Garamond" w:cs="Times New Roman"/>
          <w:i/>
          <w:lang w:val="en-US"/>
        </w:rPr>
        <w:t>TMS</w:t>
      </w:r>
      <w:r w:rsidRPr="003817F3">
        <w:rPr>
          <w:rFonts w:ascii="Garamond" w:hAnsi="Garamond" w:cs="Times New Roman"/>
          <w:lang w:val="en-US"/>
        </w:rPr>
        <w:t xml:space="preserve"> </w:t>
      </w:r>
      <w:r w:rsidR="000F1EF1" w:rsidRPr="003817F3">
        <w:rPr>
          <w:rFonts w:ascii="Garamond" w:hAnsi="Garamond" w:cs="Times New Roman"/>
          <w:lang w:val="en-US"/>
        </w:rPr>
        <w:t>with</w:t>
      </w:r>
      <w:r w:rsidRPr="003817F3">
        <w:rPr>
          <w:rFonts w:ascii="Garamond" w:hAnsi="Garamond" w:cs="Times New Roman"/>
          <w:lang w:val="en-US"/>
        </w:rPr>
        <w:t xml:space="preserve"> the words </w:t>
      </w:r>
      <w:r w:rsidR="005378A6" w:rsidRPr="003817F3">
        <w:rPr>
          <w:rFonts w:ascii="Garamond" w:hAnsi="Garamond" w:cs="Times New Roman"/>
          <w:lang w:val="en-US"/>
        </w:rPr>
        <w:t>‘</w:t>
      </w:r>
      <w:r w:rsidRPr="003817F3">
        <w:rPr>
          <w:rFonts w:ascii="Garamond" w:hAnsi="Garamond" w:cs="Times New Roman"/>
          <w:lang w:val="en-US"/>
        </w:rPr>
        <w:t>Money won’t make you (or your child) happy!</w:t>
      </w:r>
      <w:r w:rsidR="005378A6" w:rsidRPr="003817F3">
        <w:rPr>
          <w:rFonts w:ascii="Garamond" w:hAnsi="Garamond" w:cs="Times New Roman"/>
          <w:lang w:val="en-US"/>
        </w:rPr>
        <w:t>’</w:t>
      </w:r>
      <w:r w:rsidRPr="003817F3">
        <w:rPr>
          <w:rFonts w:ascii="Garamond" w:hAnsi="Garamond" w:cs="Times New Roman"/>
          <w:lang w:val="en-US"/>
        </w:rPr>
        <w:t xml:space="preserve"> </w:t>
      </w:r>
      <w:r w:rsidR="009A6B45" w:rsidRPr="003817F3">
        <w:rPr>
          <w:rFonts w:ascii="Garamond" w:hAnsi="Garamond" w:cs="Times New Roman"/>
          <w:lang w:val="en-US"/>
        </w:rPr>
        <w:t>i</w:t>
      </w:r>
      <w:r w:rsidRPr="003817F3">
        <w:rPr>
          <w:rFonts w:ascii="Garamond" w:hAnsi="Garamond" w:cs="Times New Roman"/>
          <w:lang w:val="en-US"/>
        </w:rPr>
        <w:t xml:space="preserve">s not </w:t>
      </w:r>
      <w:r w:rsidR="005378A6" w:rsidRPr="003817F3">
        <w:rPr>
          <w:rFonts w:ascii="Garamond" w:hAnsi="Garamond" w:cs="Times New Roman"/>
          <w:lang w:val="en-US"/>
        </w:rPr>
        <w:t>just</w:t>
      </w:r>
      <w:r w:rsidRPr="003817F3">
        <w:rPr>
          <w:rFonts w:ascii="Garamond" w:hAnsi="Garamond" w:cs="Times New Roman"/>
          <w:lang w:val="en-US"/>
        </w:rPr>
        <w:t xml:space="preserve"> inappropriate, but</w:t>
      </w:r>
      <w:r w:rsidR="009A6B45" w:rsidRPr="003817F3">
        <w:rPr>
          <w:rFonts w:ascii="Garamond" w:hAnsi="Garamond" w:cs="Times New Roman"/>
          <w:lang w:val="en-US"/>
        </w:rPr>
        <w:t xml:space="preserve"> </w:t>
      </w:r>
      <w:r w:rsidR="004E3C7C">
        <w:rPr>
          <w:rFonts w:ascii="Garamond" w:hAnsi="Garamond" w:cs="Times New Roman"/>
          <w:lang w:val="en-US"/>
        </w:rPr>
        <w:t>potentially</w:t>
      </w:r>
      <w:r w:rsidR="00640005" w:rsidRPr="003817F3">
        <w:rPr>
          <w:rFonts w:ascii="Garamond" w:hAnsi="Garamond" w:cs="Times New Roman"/>
          <w:lang w:val="en-US"/>
        </w:rPr>
        <w:t xml:space="preserve"> insulting</w:t>
      </w:r>
      <w:r w:rsidRPr="003817F3">
        <w:rPr>
          <w:rFonts w:ascii="Garamond" w:hAnsi="Garamond" w:cs="Times New Roman"/>
          <w:lang w:val="en-US"/>
        </w:rPr>
        <w:t>. It might be true that m</w:t>
      </w:r>
      <w:r w:rsidR="00B4124A" w:rsidRPr="003817F3">
        <w:rPr>
          <w:rFonts w:ascii="Garamond" w:hAnsi="Garamond" w:cs="Times New Roman"/>
          <w:lang w:val="en-US"/>
        </w:rPr>
        <w:t>aterial assets</w:t>
      </w:r>
      <w:r w:rsidRPr="003817F3">
        <w:rPr>
          <w:rFonts w:ascii="Garamond" w:hAnsi="Garamond" w:cs="Times New Roman"/>
          <w:lang w:val="en-US"/>
        </w:rPr>
        <w:t xml:space="preserve"> alone won’t make one happy, </w:t>
      </w:r>
      <w:r w:rsidR="008F04A0" w:rsidRPr="003817F3">
        <w:rPr>
          <w:rFonts w:ascii="Garamond" w:hAnsi="Garamond" w:cs="Times New Roman"/>
          <w:lang w:val="en-US"/>
        </w:rPr>
        <w:t xml:space="preserve">and that in our personal lives we </w:t>
      </w:r>
      <w:r w:rsidR="0060092D" w:rsidRPr="003817F3">
        <w:rPr>
          <w:rFonts w:ascii="Garamond" w:hAnsi="Garamond" w:cs="Times New Roman"/>
          <w:lang w:val="en-US"/>
        </w:rPr>
        <w:t xml:space="preserve">generally </w:t>
      </w:r>
      <w:r w:rsidR="008F04A0" w:rsidRPr="003817F3">
        <w:rPr>
          <w:rFonts w:ascii="Garamond" w:hAnsi="Garamond" w:cs="Times New Roman"/>
          <w:lang w:val="en-US"/>
        </w:rPr>
        <w:t>do best to reconcile ourselves to what we currently have</w:t>
      </w:r>
      <w:r w:rsidR="0060092D" w:rsidRPr="003817F3">
        <w:rPr>
          <w:rFonts w:ascii="Garamond" w:hAnsi="Garamond" w:cs="Times New Roman"/>
          <w:lang w:val="en-US"/>
        </w:rPr>
        <w:t>. Yet</w:t>
      </w:r>
      <w:r w:rsidRPr="003817F3">
        <w:rPr>
          <w:rFonts w:ascii="Garamond" w:hAnsi="Garamond" w:cs="Times New Roman"/>
          <w:lang w:val="en-US"/>
        </w:rPr>
        <w:t xml:space="preserve"> nothing necessarily follows </w:t>
      </w:r>
      <w:r w:rsidR="0060092D" w:rsidRPr="003817F3">
        <w:rPr>
          <w:rFonts w:ascii="Garamond" w:hAnsi="Garamond" w:cs="Times New Roman"/>
          <w:lang w:val="en-US"/>
        </w:rPr>
        <w:t xml:space="preserve">from that </w:t>
      </w:r>
      <w:r w:rsidRPr="003817F3">
        <w:rPr>
          <w:rFonts w:ascii="Garamond" w:hAnsi="Garamond" w:cs="Times New Roman"/>
          <w:lang w:val="en-US"/>
        </w:rPr>
        <w:t xml:space="preserve">about how to evaluate the social implications of </w:t>
      </w:r>
      <w:r w:rsidR="008B047D" w:rsidRPr="003817F3">
        <w:rPr>
          <w:rFonts w:ascii="Garamond" w:hAnsi="Garamond" w:cs="Times New Roman"/>
          <w:lang w:val="en-US"/>
        </w:rPr>
        <w:t>inequalities</w:t>
      </w:r>
      <w:r w:rsidR="000F1EF1" w:rsidRPr="003817F3">
        <w:rPr>
          <w:rFonts w:ascii="Garamond" w:hAnsi="Garamond" w:cs="Times New Roman"/>
          <w:lang w:val="en-US"/>
        </w:rPr>
        <w:t xml:space="preserve">, nor how we ought properly to register and respond to the concerns </w:t>
      </w:r>
      <w:r w:rsidR="0060092D" w:rsidRPr="003817F3">
        <w:rPr>
          <w:rFonts w:ascii="Garamond" w:hAnsi="Garamond" w:cs="Times New Roman"/>
          <w:lang w:val="en-US"/>
        </w:rPr>
        <w:t>voiced by</w:t>
      </w:r>
      <w:r w:rsidR="000F1EF1" w:rsidRPr="003817F3">
        <w:rPr>
          <w:rFonts w:ascii="Garamond" w:hAnsi="Garamond" w:cs="Times New Roman"/>
          <w:lang w:val="en-US"/>
        </w:rPr>
        <w:t xml:space="preserve"> those </w:t>
      </w:r>
      <w:r w:rsidR="00640005" w:rsidRPr="003817F3">
        <w:rPr>
          <w:rFonts w:ascii="Garamond" w:hAnsi="Garamond" w:cs="Times New Roman"/>
          <w:lang w:val="en-US"/>
        </w:rPr>
        <w:t xml:space="preserve">negatively </w:t>
      </w:r>
      <w:r w:rsidR="000F1EF1" w:rsidRPr="003817F3">
        <w:rPr>
          <w:rFonts w:ascii="Garamond" w:hAnsi="Garamond" w:cs="Times New Roman"/>
          <w:lang w:val="en-US"/>
        </w:rPr>
        <w:t>affected by them</w:t>
      </w:r>
      <w:r w:rsidR="00B4124A" w:rsidRPr="003817F3">
        <w:rPr>
          <w:rFonts w:ascii="Garamond" w:hAnsi="Garamond" w:cs="Times New Roman"/>
          <w:lang w:val="en-US"/>
        </w:rPr>
        <w:t xml:space="preserve">. </w:t>
      </w:r>
      <w:r w:rsidR="00695596" w:rsidRPr="003817F3">
        <w:rPr>
          <w:rFonts w:ascii="Garamond" w:hAnsi="Garamond" w:cs="Times New Roman"/>
          <w:lang w:val="en-US"/>
        </w:rPr>
        <w:t xml:space="preserve">Smith may be right that everyone would be better off if they adopted the </w:t>
      </w:r>
      <w:r w:rsidR="00695596" w:rsidRPr="003817F3">
        <w:rPr>
          <w:rFonts w:ascii="Garamond" w:hAnsi="Garamond" w:cs="Times New Roman"/>
          <w:lang w:val="en-US"/>
        </w:rPr>
        <w:lastRenderedPageBreak/>
        <w:t xml:space="preserve">outlook he urges in </w:t>
      </w:r>
      <w:r w:rsidR="00695596" w:rsidRPr="003817F3">
        <w:rPr>
          <w:rFonts w:ascii="Garamond" w:hAnsi="Garamond" w:cs="Times New Roman"/>
          <w:i/>
          <w:lang w:val="en-US"/>
        </w:rPr>
        <w:t xml:space="preserve">TMS </w:t>
      </w:r>
      <w:r w:rsidR="00695596" w:rsidRPr="003817F3">
        <w:rPr>
          <w:rFonts w:ascii="Garamond" w:hAnsi="Garamond" w:cs="Times New Roman"/>
          <w:lang w:val="en-US"/>
        </w:rPr>
        <w:t>Part IV. But that doesn’t change the fact (</w:t>
      </w:r>
      <w:r w:rsidR="004D20BD" w:rsidRPr="003817F3">
        <w:rPr>
          <w:rFonts w:ascii="Garamond" w:hAnsi="Garamond" w:cs="Times New Roman"/>
          <w:lang w:val="en-US"/>
        </w:rPr>
        <w:t xml:space="preserve">as </w:t>
      </w:r>
      <w:r w:rsidR="00695596" w:rsidRPr="003817F3">
        <w:rPr>
          <w:rFonts w:ascii="Garamond" w:hAnsi="Garamond" w:cs="Times New Roman"/>
          <w:lang w:val="en-US"/>
        </w:rPr>
        <w:t xml:space="preserve">Smith himself points out in </w:t>
      </w:r>
      <w:r w:rsidR="004D20BD" w:rsidRPr="003817F3">
        <w:rPr>
          <w:rFonts w:ascii="Garamond" w:hAnsi="Garamond" w:cs="Times New Roman"/>
          <w:i/>
          <w:lang w:val="en-US"/>
        </w:rPr>
        <w:t xml:space="preserve">TMS </w:t>
      </w:r>
      <w:r w:rsidR="00695596" w:rsidRPr="003817F3">
        <w:rPr>
          <w:rFonts w:ascii="Garamond" w:hAnsi="Garamond" w:cs="Times New Roman"/>
          <w:lang w:val="en-US"/>
        </w:rPr>
        <w:t>I.</w:t>
      </w:r>
      <w:r w:rsidR="004D20BD" w:rsidRPr="003817F3">
        <w:rPr>
          <w:rFonts w:ascii="Garamond" w:hAnsi="Garamond" w:cs="Times New Roman"/>
          <w:lang w:val="en-US"/>
        </w:rPr>
        <w:t>iii.3</w:t>
      </w:r>
      <w:r w:rsidR="00695596" w:rsidRPr="003817F3">
        <w:rPr>
          <w:rFonts w:ascii="Garamond" w:hAnsi="Garamond" w:cs="Times New Roman"/>
          <w:lang w:val="en-US"/>
        </w:rPr>
        <w:t>)</w:t>
      </w:r>
      <w:r w:rsidR="004D20BD" w:rsidRPr="003817F3">
        <w:rPr>
          <w:rFonts w:ascii="Garamond" w:hAnsi="Garamond" w:cs="Times New Roman"/>
          <w:lang w:val="en-US"/>
        </w:rPr>
        <w:t xml:space="preserve"> that most people </w:t>
      </w:r>
      <w:r w:rsidR="004D20BD" w:rsidRPr="003817F3">
        <w:rPr>
          <w:rFonts w:ascii="Garamond" w:hAnsi="Garamond" w:cs="Times New Roman"/>
          <w:i/>
          <w:lang w:val="en-US"/>
        </w:rPr>
        <w:t>won’t</w:t>
      </w:r>
      <w:r w:rsidR="004D20BD" w:rsidRPr="003817F3">
        <w:rPr>
          <w:rFonts w:ascii="Garamond" w:hAnsi="Garamond" w:cs="Times New Roman"/>
          <w:lang w:val="en-US"/>
        </w:rPr>
        <w:t xml:space="preserve"> adopt this perspective, and </w:t>
      </w:r>
      <w:r w:rsidR="00A638F8" w:rsidRPr="003817F3">
        <w:rPr>
          <w:rFonts w:ascii="Garamond" w:hAnsi="Garamond" w:cs="Times New Roman"/>
          <w:lang w:val="en-US"/>
        </w:rPr>
        <w:t xml:space="preserve">hence when it comes to politics </w:t>
      </w:r>
      <w:r w:rsidR="004D20BD" w:rsidRPr="003817F3">
        <w:rPr>
          <w:rFonts w:ascii="Garamond" w:hAnsi="Garamond" w:cs="Times New Roman"/>
          <w:lang w:val="en-US"/>
        </w:rPr>
        <w:t xml:space="preserve">we have to work with that fact rather than just imagining it away, or dismissing it via high-handed reflection on what we deem the correct form of the good life to be. </w:t>
      </w:r>
      <w:r w:rsidR="005378A6" w:rsidRPr="003817F3">
        <w:rPr>
          <w:rFonts w:ascii="Garamond" w:hAnsi="Garamond" w:cs="Times New Roman"/>
          <w:lang w:val="en-US"/>
        </w:rPr>
        <w:t>Furthermore,</w:t>
      </w:r>
      <w:r w:rsidR="008B047D" w:rsidRPr="003817F3">
        <w:rPr>
          <w:rFonts w:ascii="Garamond" w:hAnsi="Garamond" w:cs="Times New Roman"/>
          <w:lang w:val="en-US"/>
        </w:rPr>
        <w:t xml:space="preserve"> what </w:t>
      </w:r>
      <w:r w:rsidR="008B047D" w:rsidRPr="003817F3">
        <w:rPr>
          <w:rFonts w:ascii="Garamond" w:hAnsi="Garamond" w:cs="Times New Roman"/>
          <w:i/>
          <w:lang w:val="en-US"/>
        </w:rPr>
        <w:t>government</w:t>
      </w:r>
      <w:r w:rsidR="0060092D" w:rsidRPr="003817F3">
        <w:rPr>
          <w:rFonts w:ascii="Garamond" w:hAnsi="Garamond" w:cs="Times New Roman"/>
          <w:i/>
          <w:lang w:val="en-US"/>
        </w:rPr>
        <w:t>s</w:t>
      </w:r>
      <w:r w:rsidR="008B047D" w:rsidRPr="003817F3">
        <w:rPr>
          <w:rFonts w:ascii="Garamond" w:hAnsi="Garamond" w:cs="Times New Roman"/>
          <w:lang w:val="en-US"/>
        </w:rPr>
        <w:t xml:space="preserve"> should do about such inequalities – and the political pressures </w:t>
      </w:r>
      <w:r w:rsidR="009A6B45" w:rsidRPr="003817F3">
        <w:rPr>
          <w:rFonts w:ascii="Garamond" w:hAnsi="Garamond" w:cs="Times New Roman"/>
          <w:lang w:val="en-US"/>
        </w:rPr>
        <w:t>that arise from them</w:t>
      </w:r>
      <w:r w:rsidR="0060092D" w:rsidRPr="003817F3">
        <w:rPr>
          <w:rFonts w:ascii="Garamond" w:hAnsi="Garamond" w:cs="Times New Roman"/>
          <w:lang w:val="en-US"/>
        </w:rPr>
        <w:t xml:space="preserve"> </w:t>
      </w:r>
      <w:r w:rsidR="008B047D" w:rsidRPr="003817F3">
        <w:rPr>
          <w:rFonts w:ascii="Garamond" w:hAnsi="Garamond" w:cs="Times New Roman"/>
          <w:lang w:val="en-US"/>
        </w:rPr>
        <w:t>– is a</w:t>
      </w:r>
      <w:r w:rsidR="00640005" w:rsidRPr="003817F3">
        <w:rPr>
          <w:rFonts w:ascii="Garamond" w:hAnsi="Garamond" w:cs="Times New Roman"/>
          <w:lang w:val="en-US"/>
        </w:rPr>
        <w:t xml:space="preserve"> further</w:t>
      </w:r>
      <w:r w:rsidR="00ED0DD6" w:rsidRPr="003817F3">
        <w:rPr>
          <w:rFonts w:ascii="Garamond" w:hAnsi="Garamond" w:cs="Times New Roman"/>
          <w:lang w:val="en-US"/>
        </w:rPr>
        <w:t>, obviously political</w:t>
      </w:r>
      <w:r w:rsidR="004E3C7C">
        <w:rPr>
          <w:rFonts w:ascii="Garamond" w:hAnsi="Garamond" w:cs="Times New Roman"/>
          <w:lang w:val="en-US"/>
        </w:rPr>
        <w:t>,</w:t>
      </w:r>
      <w:r w:rsidR="00B4124A" w:rsidRPr="003817F3">
        <w:rPr>
          <w:rFonts w:ascii="Garamond" w:hAnsi="Garamond" w:cs="Times New Roman"/>
          <w:lang w:val="en-US"/>
        </w:rPr>
        <w:t xml:space="preserve"> and enormously complex, </w:t>
      </w:r>
      <w:r w:rsidR="008B047D" w:rsidRPr="003817F3">
        <w:rPr>
          <w:rFonts w:ascii="Garamond" w:hAnsi="Garamond" w:cs="Times New Roman"/>
          <w:lang w:val="en-US"/>
        </w:rPr>
        <w:t>question</w:t>
      </w:r>
      <w:r w:rsidR="000F1EF1" w:rsidRPr="003817F3">
        <w:rPr>
          <w:rFonts w:ascii="Garamond" w:hAnsi="Garamond" w:cs="Times New Roman"/>
          <w:lang w:val="en-US"/>
        </w:rPr>
        <w:t xml:space="preserve">, </w:t>
      </w:r>
      <w:r w:rsidR="005378A6" w:rsidRPr="003817F3">
        <w:rPr>
          <w:rFonts w:ascii="Garamond" w:hAnsi="Garamond" w:cs="Times New Roman"/>
          <w:lang w:val="en-US"/>
        </w:rPr>
        <w:t xml:space="preserve">and </w:t>
      </w:r>
      <w:r w:rsidR="000F1EF1" w:rsidRPr="003817F3">
        <w:rPr>
          <w:rFonts w:ascii="Garamond" w:hAnsi="Garamond" w:cs="Times New Roman"/>
          <w:lang w:val="en-US"/>
        </w:rPr>
        <w:t xml:space="preserve">one that </w:t>
      </w:r>
      <w:r w:rsidR="000F1EF1" w:rsidRPr="003817F3">
        <w:rPr>
          <w:rFonts w:ascii="Garamond" w:hAnsi="Garamond" w:cs="Times New Roman"/>
          <w:i/>
          <w:lang w:val="en-US"/>
        </w:rPr>
        <w:t>TMS</w:t>
      </w:r>
      <w:r w:rsidR="000F1EF1" w:rsidRPr="003817F3">
        <w:rPr>
          <w:rFonts w:ascii="Garamond" w:hAnsi="Garamond" w:cs="Times New Roman"/>
          <w:lang w:val="en-US"/>
        </w:rPr>
        <w:t xml:space="preserve"> </w:t>
      </w:r>
      <w:r w:rsidR="00EA0829" w:rsidRPr="003817F3">
        <w:rPr>
          <w:rFonts w:ascii="Garamond" w:hAnsi="Garamond" w:cs="Times New Roman"/>
          <w:lang w:val="en-US"/>
        </w:rPr>
        <w:t xml:space="preserve">simply </w:t>
      </w:r>
      <w:r w:rsidR="008F04A0" w:rsidRPr="003817F3">
        <w:rPr>
          <w:rFonts w:ascii="Garamond" w:hAnsi="Garamond" w:cs="Times New Roman"/>
          <w:lang w:val="en-US"/>
        </w:rPr>
        <w:t>does not offer us help in answering.</w:t>
      </w:r>
      <w:r w:rsidR="000F1EF1" w:rsidRPr="003817F3">
        <w:rPr>
          <w:rFonts w:ascii="Garamond" w:hAnsi="Garamond" w:cs="Times New Roman"/>
          <w:lang w:val="en-US"/>
        </w:rPr>
        <w:t xml:space="preserve"> </w:t>
      </w:r>
    </w:p>
    <w:p w14:paraId="35F6BAC1" w14:textId="3D1D0B97" w:rsidR="00D56239" w:rsidRPr="003817F3" w:rsidRDefault="00D56239" w:rsidP="00F8023A">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 xml:space="preserve">A </w:t>
      </w:r>
      <w:r w:rsidR="00ED0DD6" w:rsidRPr="003817F3">
        <w:rPr>
          <w:rFonts w:ascii="Garamond" w:hAnsi="Garamond" w:cs="Times New Roman"/>
          <w:lang w:val="en-US"/>
        </w:rPr>
        <w:t>related</w:t>
      </w:r>
      <w:r w:rsidRPr="003817F3">
        <w:rPr>
          <w:rFonts w:ascii="Garamond" w:hAnsi="Garamond" w:cs="Times New Roman"/>
          <w:lang w:val="en-US"/>
        </w:rPr>
        <w:t xml:space="preserve"> concern</w:t>
      </w:r>
      <w:r w:rsidR="00ED0DD6" w:rsidRPr="003817F3">
        <w:rPr>
          <w:rFonts w:ascii="Garamond" w:hAnsi="Garamond" w:cs="Times New Roman"/>
          <w:lang w:val="en-US"/>
        </w:rPr>
        <w:t xml:space="preserve"> </w:t>
      </w:r>
      <w:r w:rsidRPr="003817F3">
        <w:rPr>
          <w:rFonts w:ascii="Garamond" w:hAnsi="Garamond" w:cs="Times New Roman"/>
          <w:lang w:val="en-US"/>
        </w:rPr>
        <w:t xml:space="preserve">is that over time inequality is likely to interfere with sufficiency, insofar as those with more </w:t>
      </w:r>
      <w:r w:rsidR="00F8023A" w:rsidRPr="003817F3">
        <w:rPr>
          <w:rFonts w:ascii="Garamond" w:hAnsi="Garamond" w:cs="Times New Roman"/>
          <w:lang w:val="en-US"/>
        </w:rPr>
        <w:t>tend to</w:t>
      </w:r>
      <w:r w:rsidRPr="003817F3">
        <w:rPr>
          <w:rFonts w:ascii="Garamond" w:hAnsi="Garamond" w:cs="Times New Roman"/>
          <w:lang w:val="en-US"/>
        </w:rPr>
        <w:t xml:space="preserve"> concentrate that advantage and exclude those with less</w:t>
      </w:r>
      <w:r w:rsidR="00ED0DD6" w:rsidRPr="003817F3">
        <w:rPr>
          <w:rFonts w:ascii="Garamond" w:hAnsi="Garamond" w:cs="Times New Roman"/>
          <w:lang w:val="en-US"/>
        </w:rPr>
        <w:t>,</w:t>
      </w:r>
      <w:r w:rsidR="00F8023A" w:rsidRPr="003817F3">
        <w:rPr>
          <w:rFonts w:ascii="Garamond" w:hAnsi="Garamond" w:cs="Times New Roman"/>
          <w:lang w:val="en-US"/>
        </w:rPr>
        <w:t xml:space="preserve"> precisely</w:t>
      </w:r>
      <w:r w:rsidRPr="003817F3">
        <w:rPr>
          <w:rFonts w:ascii="Garamond" w:hAnsi="Garamond" w:cs="Times New Roman"/>
          <w:lang w:val="en-US"/>
        </w:rPr>
        <w:t xml:space="preserve"> by using their</w:t>
      </w:r>
      <w:r w:rsidR="00F8023A" w:rsidRPr="003817F3">
        <w:rPr>
          <w:rFonts w:ascii="Garamond" w:hAnsi="Garamond" w:cs="Times New Roman"/>
          <w:lang w:val="en-US"/>
        </w:rPr>
        <w:t xml:space="preserve"> material</w:t>
      </w:r>
      <w:r w:rsidRPr="003817F3">
        <w:rPr>
          <w:rFonts w:ascii="Garamond" w:hAnsi="Garamond" w:cs="Times New Roman"/>
          <w:lang w:val="en-US"/>
        </w:rPr>
        <w:t xml:space="preserve"> advantage to politically rig the system in their own favor</w:t>
      </w:r>
      <w:r w:rsidR="00F8023A" w:rsidRPr="003817F3">
        <w:rPr>
          <w:rFonts w:ascii="Garamond" w:hAnsi="Garamond" w:cs="Times New Roman"/>
          <w:lang w:val="en-US"/>
        </w:rPr>
        <w:t>, compounding inequality over time</w:t>
      </w:r>
      <w:r w:rsidR="00ED0DD6" w:rsidRPr="003817F3">
        <w:rPr>
          <w:rFonts w:ascii="Garamond" w:hAnsi="Garamond" w:cs="Times New Roman"/>
          <w:lang w:val="en-US"/>
        </w:rPr>
        <w:t xml:space="preserve"> </w:t>
      </w:r>
      <w:r w:rsidR="00180E0C" w:rsidRPr="003817F3">
        <w:rPr>
          <w:rFonts w:ascii="Garamond" w:hAnsi="Garamond" w:cs="Times New Roman"/>
          <w:lang w:val="en-US"/>
        </w:rPr>
        <w:t>(Phillips 2021, 78-85)</w:t>
      </w:r>
      <w:r w:rsidRPr="003817F3">
        <w:rPr>
          <w:rFonts w:ascii="Garamond" w:hAnsi="Garamond" w:cs="Times New Roman"/>
          <w:lang w:val="en-US"/>
        </w:rPr>
        <w:t>. One potential – and</w:t>
      </w:r>
      <w:r w:rsidR="00F8023A" w:rsidRPr="003817F3">
        <w:rPr>
          <w:rFonts w:ascii="Garamond" w:hAnsi="Garamond" w:cs="Times New Roman"/>
          <w:lang w:val="en-US"/>
        </w:rPr>
        <w:t xml:space="preserve"> experience </w:t>
      </w:r>
      <w:r w:rsidR="00640005" w:rsidRPr="003817F3">
        <w:rPr>
          <w:rFonts w:ascii="Garamond" w:hAnsi="Garamond" w:cs="Times New Roman"/>
          <w:lang w:val="en-US"/>
        </w:rPr>
        <w:t>indicates</w:t>
      </w:r>
      <w:r w:rsidR="00F8023A" w:rsidRPr="003817F3">
        <w:rPr>
          <w:rFonts w:ascii="Garamond" w:hAnsi="Garamond" w:cs="Times New Roman"/>
          <w:lang w:val="en-US"/>
        </w:rPr>
        <w:t>,</w:t>
      </w:r>
      <w:r w:rsidRPr="003817F3">
        <w:rPr>
          <w:rFonts w:ascii="Garamond" w:hAnsi="Garamond" w:cs="Times New Roman"/>
          <w:lang w:val="en-US"/>
        </w:rPr>
        <w:t xml:space="preserve"> likely – consequence of this is that it becomes harder for those at the bottom of the social pile to secure enough for happiness, because they find themselves living in a system</w:t>
      </w:r>
      <w:r w:rsidR="00F8023A" w:rsidRPr="003817F3">
        <w:rPr>
          <w:rFonts w:ascii="Garamond" w:hAnsi="Garamond" w:cs="Times New Roman"/>
          <w:lang w:val="en-US"/>
        </w:rPr>
        <w:t xml:space="preserve"> increasingly</w:t>
      </w:r>
      <w:r w:rsidRPr="003817F3">
        <w:rPr>
          <w:rFonts w:ascii="Garamond" w:hAnsi="Garamond" w:cs="Times New Roman"/>
          <w:lang w:val="en-US"/>
        </w:rPr>
        <w:t xml:space="preserve"> </w:t>
      </w:r>
      <w:r w:rsidR="00B4124A" w:rsidRPr="003817F3">
        <w:rPr>
          <w:rFonts w:ascii="Garamond" w:hAnsi="Garamond" w:cs="Times New Roman"/>
          <w:lang w:val="en-US"/>
        </w:rPr>
        <w:t>structured</w:t>
      </w:r>
      <w:r w:rsidRPr="003817F3">
        <w:rPr>
          <w:rFonts w:ascii="Garamond" w:hAnsi="Garamond" w:cs="Times New Roman"/>
          <w:lang w:val="en-US"/>
        </w:rPr>
        <w:t xml:space="preserve"> against them.</w:t>
      </w:r>
      <w:r w:rsidR="00F8023A" w:rsidRPr="003817F3">
        <w:rPr>
          <w:rFonts w:ascii="Garamond" w:hAnsi="Garamond" w:cs="Times New Roman"/>
          <w:lang w:val="en-US"/>
        </w:rPr>
        <w:t xml:space="preserve"> </w:t>
      </w:r>
      <w:r w:rsidR="00ED0DD6" w:rsidRPr="003817F3">
        <w:rPr>
          <w:rFonts w:ascii="Garamond" w:hAnsi="Garamond" w:cs="Times New Roman"/>
          <w:lang w:val="en-US"/>
        </w:rPr>
        <w:t>But a</w:t>
      </w:r>
      <w:r w:rsidR="00F8023A" w:rsidRPr="003817F3">
        <w:rPr>
          <w:rFonts w:ascii="Garamond" w:hAnsi="Garamond" w:cs="Times New Roman"/>
          <w:lang w:val="en-US"/>
        </w:rPr>
        <w:t xml:space="preserve">s a result, one might turn out to have individual-level </w:t>
      </w:r>
      <w:proofErr w:type="spellStart"/>
      <w:r w:rsidR="00F8023A" w:rsidRPr="003817F3">
        <w:rPr>
          <w:rFonts w:ascii="Garamond" w:hAnsi="Garamond" w:cs="Times New Roman"/>
          <w:lang w:val="en-US"/>
        </w:rPr>
        <w:t>sufficientarian</w:t>
      </w:r>
      <w:proofErr w:type="spellEnd"/>
      <w:r w:rsidR="00F8023A" w:rsidRPr="003817F3">
        <w:rPr>
          <w:rFonts w:ascii="Garamond" w:hAnsi="Garamond" w:cs="Times New Roman"/>
          <w:lang w:val="en-US"/>
        </w:rPr>
        <w:t xml:space="preserve"> motivations for </w:t>
      </w:r>
      <w:r w:rsidR="00ED0DD6" w:rsidRPr="003817F3">
        <w:rPr>
          <w:rFonts w:ascii="Garamond" w:hAnsi="Garamond" w:cs="Times New Roman"/>
          <w:lang w:val="en-US"/>
        </w:rPr>
        <w:t xml:space="preserve">adopting </w:t>
      </w:r>
      <w:r w:rsidR="00F8023A" w:rsidRPr="003817F3">
        <w:rPr>
          <w:rFonts w:ascii="Garamond" w:hAnsi="Garamond" w:cs="Times New Roman"/>
          <w:lang w:val="en-US"/>
        </w:rPr>
        <w:t>societal-level egalitarian political measures, if the latter turn out to</w:t>
      </w:r>
      <w:r w:rsidR="00623965" w:rsidRPr="003817F3">
        <w:rPr>
          <w:rFonts w:ascii="Garamond" w:hAnsi="Garamond" w:cs="Times New Roman"/>
          <w:lang w:val="en-US"/>
        </w:rPr>
        <w:t xml:space="preserve"> </w:t>
      </w:r>
      <w:r w:rsidR="00F8023A" w:rsidRPr="003817F3">
        <w:rPr>
          <w:rFonts w:ascii="Garamond" w:hAnsi="Garamond" w:cs="Times New Roman"/>
          <w:lang w:val="en-US"/>
        </w:rPr>
        <w:t>be required for realizing the former</w:t>
      </w:r>
      <w:r w:rsidR="00ED0DD6" w:rsidRPr="003817F3">
        <w:rPr>
          <w:rFonts w:ascii="Garamond" w:hAnsi="Garamond" w:cs="Times New Roman"/>
          <w:lang w:val="en-US"/>
        </w:rPr>
        <w:t>. This is to a significant degree an empirical question</w:t>
      </w:r>
      <w:r w:rsidR="00EA0829" w:rsidRPr="003817F3">
        <w:rPr>
          <w:rFonts w:ascii="Garamond" w:hAnsi="Garamond" w:cs="Times New Roman"/>
          <w:lang w:val="en-US"/>
        </w:rPr>
        <w:t xml:space="preserve">, </w:t>
      </w:r>
      <w:r w:rsidR="00ED0DD6" w:rsidRPr="003817F3">
        <w:rPr>
          <w:rFonts w:ascii="Garamond" w:hAnsi="Garamond" w:cs="Times New Roman"/>
          <w:lang w:val="en-US"/>
        </w:rPr>
        <w:t xml:space="preserve">but then the point is that such matters cannot be settled </w:t>
      </w:r>
      <w:r w:rsidR="00B4124A" w:rsidRPr="003817F3">
        <w:rPr>
          <w:rFonts w:ascii="Garamond" w:hAnsi="Garamond" w:cs="Times New Roman"/>
          <w:lang w:val="en-US"/>
        </w:rPr>
        <w:t>via</w:t>
      </w:r>
      <w:r w:rsidR="00ED0DD6" w:rsidRPr="003817F3">
        <w:rPr>
          <w:rFonts w:ascii="Garamond" w:hAnsi="Garamond" w:cs="Times New Roman"/>
          <w:lang w:val="en-US"/>
        </w:rPr>
        <w:t xml:space="preserve"> ethical reflection regarding the psychology of individuals</w:t>
      </w:r>
      <w:r w:rsidR="00180E0C" w:rsidRPr="003817F3">
        <w:rPr>
          <w:rFonts w:ascii="Garamond" w:hAnsi="Garamond" w:cs="Times New Roman"/>
          <w:lang w:val="en-US"/>
        </w:rPr>
        <w:t xml:space="preserve"> alone</w:t>
      </w:r>
      <w:r w:rsidR="00ED0DD6" w:rsidRPr="003817F3">
        <w:rPr>
          <w:rFonts w:ascii="Garamond" w:hAnsi="Garamond" w:cs="Times New Roman"/>
          <w:lang w:val="en-US"/>
        </w:rPr>
        <w:t>.</w:t>
      </w:r>
    </w:p>
    <w:p w14:paraId="55674059" w14:textId="503ECDB2" w:rsidR="00596B86" w:rsidRPr="003817F3" w:rsidRDefault="008B047D" w:rsidP="004D20BD">
      <w:pPr>
        <w:autoSpaceDE w:val="0"/>
        <w:autoSpaceDN w:val="0"/>
        <w:adjustRightInd w:val="0"/>
        <w:spacing w:line="480" w:lineRule="auto"/>
        <w:ind w:firstLine="720"/>
        <w:rPr>
          <w:rFonts w:ascii="Garamond" w:hAnsi="Garamond" w:cs="Times New Roman"/>
          <w:lang w:val="en-US"/>
        </w:rPr>
      </w:pPr>
      <w:r w:rsidRPr="003817F3">
        <w:rPr>
          <w:rFonts w:ascii="Garamond" w:hAnsi="Garamond" w:cs="Times New Roman"/>
          <w:lang w:val="en-US"/>
        </w:rPr>
        <w:t xml:space="preserve">Smith’s position in </w:t>
      </w:r>
      <w:r w:rsidRPr="003817F3">
        <w:rPr>
          <w:rFonts w:ascii="Garamond" w:hAnsi="Garamond" w:cs="Times New Roman"/>
          <w:i/>
          <w:lang w:val="en-US"/>
        </w:rPr>
        <w:t>TMS</w:t>
      </w:r>
      <w:r w:rsidRPr="003817F3">
        <w:rPr>
          <w:rFonts w:ascii="Garamond" w:hAnsi="Garamond" w:cs="Times New Roman"/>
          <w:lang w:val="en-US"/>
        </w:rPr>
        <w:t xml:space="preserve"> is</w:t>
      </w:r>
      <w:r w:rsidR="00640005" w:rsidRPr="003817F3">
        <w:rPr>
          <w:rFonts w:ascii="Garamond" w:hAnsi="Garamond" w:cs="Times New Roman"/>
          <w:lang w:val="en-US"/>
        </w:rPr>
        <w:t xml:space="preserve"> thus</w:t>
      </w:r>
      <w:r w:rsidRPr="003817F3">
        <w:rPr>
          <w:rFonts w:ascii="Garamond" w:hAnsi="Garamond" w:cs="Times New Roman"/>
          <w:lang w:val="en-US"/>
        </w:rPr>
        <w:t xml:space="preserve"> </w:t>
      </w:r>
      <w:r w:rsidRPr="003817F3">
        <w:rPr>
          <w:rFonts w:ascii="Garamond" w:hAnsi="Garamond" w:cs="Times New Roman"/>
          <w:i/>
          <w:lang w:val="en-US"/>
        </w:rPr>
        <w:t>indeterminate</w:t>
      </w:r>
      <w:r w:rsidRPr="003817F3">
        <w:rPr>
          <w:rFonts w:ascii="Garamond" w:hAnsi="Garamond" w:cs="Times New Roman"/>
          <w:lang w:val="en-US"/>
        </w:rPr>
        <w:t xml:space="preserve"> on questions of </w:t>
      </w:r>
      <w:r w:rsidR="00E04A8F" w:rsidRPr="003817F3">
        <w:rPr>
          <w:rFonts w:ascii="Garamond" w:hAnsi="Garamond" w:cs="Times New Roman"/>
          <w:lang w:val="en-US"/>
        </w:rPr>
        <w:t xml:space="preserve">how we ought to view </w:t>
      </w:r>
      <w:r w:rsidRPr="003817F3">
        <w:rPr>
          <w:rFonts w:ascii="Garamond" w:hAnsi="Garamond" w:cs="Times New Roman"/>
          <w:lang w:val="en-US"/>
        </w:rPr>
        <w:t>social policy</w:t>
      </w:r>
      <w:r w:rsidR="008F04A0" w:rsidRPr="003817F3">
        <w:rPr>
          <w:rFonts w:ascii="Garamond" w:hAnsi="Garamond" w:cs="Times New Roman"/>
          <w:lang w:val="en-US"/>
        </w:rPr>
        <w:t>.</w:t>
      </w:r>
      <w:r w:rsidRPr="003817F3">
        <w:rPr>
          <w:rFonts w:ascii="Garamond" w:hAnsi="Garamond" w:cs="Times New Roman"/>
          <w:lang w:val="en-US"/>
        </w:rPr>
        <w:t xml:space="preserve"> One may follow Smith in being a </w:t>
      </w:r>
      <w:proofErr w:type="spellStart"/>
      <w:r w:rsidRPr="003817F3">
        <w:rPr>
          <w:rFonts w:ascii="Garamond" w:hAnsi="Garamond" w:cs="Times New Roman"/>
          <w:lang w:val="en-US"/>
        </w:rPr>
        <w:t>sufficientarian</w:t>
      </w:r>
      <w:proofErr w:type="spellEnd"/>
      <w:r w:rsidRPr="003817F3">
        <w:rPr>
          <w:rFonts w:ascii="Garamond" w:hAnsi="Garamond" w:cs="Times New Roman"/>
          <w:lang w:val="en-US"/>
        </w:rPr>
        <w:t xml:space="preserve"> in one’s private life, whilst </w:t>
      </w:r>
      <w:r w:rsidR="006A756E" w:rsidRPr="003817F3">
        <w:rPr>
          <w:rFonts w:ascii="Garamond" w:hAnsi="Garamond" w:cs="Times New Roman"/>
          <w:lang w:val="en-US"/>
        </w:rPr>
        <w:t xml:space="preserve">adopting </w:t>
      </w:r>
      <w:r w:rsidRPr="003817F3">
        <w:rPr>
          <w:rFonts w:ascii="Garamond" w:hAnsi="Garamond" w:cs="Times New Roman"/>
          <w:lang w:val="en-US"/>
        </w:rPr>
        <w:t>non-intrinsic egalitarian</w:t>
      </w:r>
      <w:r w:rsidR="006A756E" w:rsidRPr="003817F3">
        <w:rPr>
          <w:rFonts w:ascii="Garamond" w:hAnsi="Garamond" w:cs="Times New Roman"/>
          <w:lang w:val="en-US"/>
        </w:rPr>
        <w:t>ism</w:t>
      </w:r>
      <w:r w:rsidRPr="003817F3">
        <w:rPr>
          <w:rFonts w:ascii="Garamond" w:hAnsi="Garamond" w:cs="Times New Roman"/>
          <w:lang w:val="en-US"/>
        </w:rPr>
        <w:t xml:space="preserve"> in one’s politics</w:t>
      </w:r>
      <w:r w:rsidR="00ED0DD6" w:rsidRPr="003817F3">
        <w:rPr>
          <w:rFonts w:ascii="Garamond" w:hAnsi="Garamond" w:cs="Times New Roman"/>
          <w:lang w:val="en-US"/>
        </w:rPr>
        <w:t xml:space="preserve">, </w:t>
      </w:r>
      <w:r w:rsidR="009A6B45" w:rsidRPr="003817F3">
        <w:rPr>
          <w:rFonts w:ascii="Garamond" w:hAnsi="Garamond" w:cs="Times New Roman"/>
          <w:lang w:val="en-US"/>
        </w:rPr>
        <w:t>or indeed some other distributive outlook entirely</w:t>
      </w:r>
      <w:r w:rsidR="000F1EF1" w:rsidRPr="003817F3">
        <w:rPr>
          <w:rFonts w:ascii="Garamond" w:hAnsi="Garamond" w:cs="Times New Roman"/>
          <w:lang w:val="en-US"/>
        </w:rPr>
        <w:t>. Again</w:t>
      </w:r>
      <w:r w:rsidR="00B4124A" w:rsidRPr="003817F3">
        <w:rPr>
          <w:rFonts w:ascii="Garamond" w:hAnsi="Garamond" w:cs="Times New Roman"/>
          <w:lang w:val="en-US"/>
        </w:rPr>
        <w:t>,</w:t>
      </w:r>
      <w:r w:rsidR="000F1EF1" w:rsidRPr="003817F3">
        <w:rPr>
          <w:rFonts w:ascii="Garamond" w:hAnsi="Garamond" w:cs="Times New Roman"/>
          <w:lang w:val="en-US"/>
        </w:rPr>
        <w:t xml:space="preserve"> this ought not to be especially surprising</w:t>
      </w:r>
      <w:r w:rsidR="006A756E" w:rsidRPr="003817F3">
        <w:rPr>
          <w:rFonts w:ascii="Garamond" w:hAnsi="Garamond" w:cs="Times New Roman"/>
          <w:lang w:val="en-US"/>
        </w:rPr>
        <w:t xml:space="preserve">. </w:t>
      </w:r>
      <w:r w:rsidR="000F1EF1" w:rsidRPr="003817F3">
        <w:rPr>
          <w:rFonts w:ascii="Garamond" w:hAnsi="Garamond" w:cs="Times New Roman"/>
          <w:i/>
          <w:lang w:val="en-US"/>
        </w:rPr>
        <w:t>TMS</w:t>
      </w:r>
      <w:r w:rsidR="000F1EF1" w:rsidRPr="003817F3">
        <w:rPr>
          <w:rFonts w:ascii="Garamond" w:hAnsi="Garamond" w:cs="Times New Roman"/>
          <w:lang w:val="en-US"/>
        </w:rPr>
        <w:t xml:space="preserve"> is a work of ethics, not of government or social policy</w:t>
      </w:r>
      <w:r w:rsidR="004D20BD" w:rsidRPr="003817F3">
        <w:rPr>
          <w:rFonts w:ascii="Garamond" w:hAnsi="Garamond" w:cs="Times New Roman"/>
          <w:lang w:val="en-US"/>
        </w:rPr>
        <w:t xml:space="preserve">, and </w:t>
      </w:r>
      <w:r w:rsidR="006A756E" w:rsidRPr="003817F3">
        <w:rPr>
          <w:rFonts w:ascii="Garamond" w:hAnsi="Garamond" w:cs="Times New Roman"/>
          <w:lang w:val="en-US"/>
        </w:rPr>
        <w:t xml:space="preserve">furthermore </w:t>
      </w:r>
      <w:r w:rsidR="004D20BD" w:rsidRPr="003817F3">
        <w:rPr>
          <w:rFonts w:ascii="Garamond" w:hAnsi="Garamond" w:cs="Times New Roman"/>
          <w:lang w:val="en-US"/>
        </w:rPr>
        <w:t>one written in the eighteenth century, i.e. before modern questions of distributive justice really got going</w:t>
      </w:r>
      <w:r w:rsidR="004E3C7C">
        <w:rPr>
          <w:rFonts w:ascii="Garamond" w:hAnsi="Garamond" w:cs="Times New Roman"/>
          <w:lang w:val="en-US"/>
        </w:rPr>
        <w:t xml:space="preserve"> </w:t>
      </w:r>
      <w:r w:rsidR="004D20BD" w:rsidRPr="003817F3">
        <w:rPr>
          <w:rFonts w:ascii="Garamond" w:hAnsi="Garamond" w:cs="Times New Roman"/>
          <w:lang w:val="en-US"/>
        </w:rPr>
        <w:t>following the rise of mass industrial capitalism, the enormous increase in the capacity of the modern state</w:t>
      </w:r>
      <w:r w:rsidR="004E3C7C">
        <w:rPr>
          <w:rFonts w:ascii="Garamond" w:hAnsi="Garamond" w:cs="Times New Roman"/>
          <w:lang w:val="en-US"/>
        </w:rPr>
        <w:t xml:space="preserve"> and its ability to provide welfare</w:t>
      </w:r>
      <w:r w:rsidR="004D20BD" w:rsidRPr="003817F3">
        <w:rPr>
          <w:rFonts w:ascii="Garamond" w:hAnsi="Garamond" w:cs="Times New Roman"/>
          <w:lang w:val="en-US"/>
        </w:rPr>
        <w:t xml:space="preserve">, the emergence of social phenomena like trade unions movements, and new collectivist ideological </w:t>
      </w:r>
      <w:r w:rsidR="004D20BD" w:rsidRPr="003817F3">
        <w:rPr>
          <w:rFonts w:ascii="Garamond" w:hAnsi="Garamond" w:cs="Times New Roman"/>
          <w:lang w:val="en-US"/>
        </w:rPr>
        <w:lastRenderedPageBreak/>
        <w:t>outlooks that arose partly in response to dramatic social change, but also in contestation with the increasingly dominant ideology of liberalism</w:t>
      </w:r>
      <w:r w:rsidR="00463E19" w:rsidRPr="003817F3">
        <w:rPr>
          <w:rFonts w:ascii="Garamond" w:hAnsi="Garamond" w:cs="Times New Roman"/>
          <w:lang w:val="en-US"/>
        </w:rPr>
        <w:t xml:space="preserve"> (Heath 2020, pp. 116-48)</w:t>
      </w:r>
      <w:r w:rsidR="004D20BD" w:rsidRPr="003817F3">
        <w:rPr>
          <w:rFonts w:ascii="Garamond" w:hAnsi="Garamond" w:cs="Times New Roman"/>
          <w:lang w:val="en-US"/>
        </w:rPr>
        <w:t>.</w:t>
      </w:r>
      <w:r w:rsidR="009A71E7" w:rsidRPr="003817F3">
        <w:rPr>
          <w:rFonts w:ascii="Garamond" w:hAnsi="Garamond" w:cs="Times New Roman"/>
          <w:lang w:val="en-US"/>
        </w:rPr>
        <w:t xml:space="preserve"> </w:t>
      </w:r>
      <w:r w:rsidR="005C0E05" w:rsidRPr="003817F3">
        <w:rPr>
          <w:rFonts w:ascii="Garamond" w:hAnsi="Garamond" w:cs="Times New Roman"/>
          <w:lang w:val="en-US"/>
        </w:rPr>
        <w:t>Yet</w:t>
      </w:r>
      <w:r w:rsidR="000F1EF1" w:rsidRPr="003817F3">
        <w:rPr>
          <w:rFonts w:ascii="Garamond" w:hAnsi="Garamond" w:cs="Times New Roman"/>
          <w:lang w:val="en-US"/>
        </w:rPr>
        <w:t xml:space="preserve"> when we turn to </w:t>
      </w:r>
      <w:r w:rsidR="00596B86" w:rsidRPr="003817F3">
        <w:rPr>
          <w:rFonts w:ascii="Garamond" w:hAnsi="Garamond" w:cs="Times New Roman"/>
          <w:lang w:val="en-US"/>
        </w:rPr>
        <w:t xml:space="preserve">that portion of </w:t>
      </w:r>
      <w:r w:rsidR="000F1EF1" w:rsidRPr="003817F3">
        <w:rPr>
          <w:rFonts w:ascii="Garamond" w:hAnsi="Garamond" w:cs="Times New Roman"/>
          <w:lang w:val="en-US"/>
        </w:rPr>
        <w:t xml:space="preserve">Smith’s </w:t>
      </w:r>
      <w:r w:rsidR="00596B86" w:rsidRPr="003817F3">
        <w:rPr>
          <w:rFonts w:ascii="Garamond" w:hAnsi="Garamond" w:cs="Times New Roman"/>
          <w:lang w:val="en-US"/>
        </w:rPr>
        <w:t>corpus</w:t>
      </w:r>
      <w:r w:rsidR="000F1EF1" w:rsidRPr="003817F3">
        <w:rPr>
          <w:rFonts w:ascii="Garamond" w:hAnsi="Garamond" w:cs="Times New Roman"/>
          <w:lang w:val="en-US"/>
        </w:rPr>
        <w:t xml:space="preserve"> that </w:t>
      </w:r>
      <w:r w:rsidR="000F1EF1" w:rsidRPr="003817F3">
        <w:rPr>
          <w:rFonts w:ascii="Garamond" w:hAnsi="Garamond" w:cs="Times New Roman"/>
          <w:i/>
          <w:lang w:val="en-US"/>
        </w:rPr>
        <w:t>was</w:t>
      </w:r>
      <w:r w:rsidR="000F1EF1" w:rsidRPr="003817F3">
        <w:rPr>
          <w:rFonts w:ascii="Garamond" w:hAnsi="Garamond" w:cs="Times New Roman"/>
          <w:lang w:val="en-US"/>
        </w:rPr>
        <w:t xml:space="preserve"> </w:t>
      </w:r>
      <w:r w:rsidR="00A638F8" w:rsidRPr="003817F3">
        <w:rPr>
          <w:rFonts w:ascii="Garamond" w:hAnsi="Garamond" w:cs="Times New Roman"/>
          <w:lang w:val="en-US"/>
        </w:rPr>
        <w:t>concerned with questions of government and social policy</w:t>
      </w:r>
      <w:r w:rsidR="000F1EF1" w:rsidRPr="003817F3">
        <w:rPr>
          <w:rFonts w:ascii="Garamond" w:hAnsi="Garamond" w:cs="Times New Roman"/>
          <w:lang w:val="en-US"/>
        </w:rPr>
        <w:t xml:space="preserve">, what we find in </w:t>
      </w:r>
      <w:r w:rsidR="000F1EF1" w:rsidRPr="003817F3">
        <w:rPr>
          <w:rFonts w:ascii="Garamond" w:hAnsi="Garamond" w:cs="Times New Roman"/>
          <w:i/>
          <w:lang w:val="en-US"/>
        </w:rPr>
        <w:t>WN</w:t>
      </w:r>
      <w:r w:rsidR="000F1EF1" w:rsidRPr="003817F3">
        <w:rPr>
          <w:rFonts w:ascii="Garamond" w:hAnsi="Garamond" w:cs="Times New Roman"/>
          <w:lang w:val="en-US"/>
        </w:rPr>
        <w:t xml:space="preserve"> is that Smith is primarily concerned with relieving the suffering of the poor in absolute terms, </w:t>
      </w:r>
      <w:r w:rsidR="005C0E05" w:rsidRPr="003817F3">
        <w:rPr>
          <w:rFonts w:ascii="Garamond" w:hAnsi="Garamond" w:cs="Times New Roman"/>
          <w:lang w:val="en-US"/>
        </w:rPr>
        <w:t xml:space="preserve">not their standing relative to other more advantaged social groups. This again points in the direction of Smith being better categorized as a </w:t>
      </w:r>
      <w:proofErr w:type="spellStart"/>
      <w:r w:rsidR="005C0E05" w:rsidRPr="003817F3">
        <w:rPr>
          <w:rFonts w:ascii="Garamond" w:hAnsi="Garamond" w:cs="Times New Roman"/>
          <w:lang w:val="en-US"/>
        </w:rPr>
        <w:t>sufficientarian</w:t>
      </w:r>
      <w:proofErr w:type="spellEnd"/>
      <w:r w:rsidR="008F04A0" w:rsidRPr="003817F3">
        <w:rPr>
          <w:rFonts w:ascii="Garamond" w:hAnsi="Garamond" w:cs="Times New Roman"/>
          <w:lang w:val="en-US"/>
        </w:rPr>
        <w:t>,</w:t>
      </w:r>
      <w:r w:rsidR="005C0E05" w:rsidRPr="003817F3">
        <w:rPr>
          <w:rFonts w:ascii="Garamond" w:hAnsi="Garamond" w:cs="Times New Roman"/>
          <w:lang w:val="en-US"/>
        </w:rPr>
        <w:t xml:space="preserve"> rather than an egalitarian</w:t>
      </w:r>
      <w:r w:rsidR="00A638F8" w:rsidRPr="003817F3">
        <w:rPr>
          <w:rFonts w:ascii="Garamond" w:hAnsi="Garamond" w:cs="Times New Roman"/>
          <w:lang w:val="en-US"/>
        </w:rPr>
        <w:t>,</w:t>
      </w:r>
      <w:r w:rsidR="00596B86" w:rsidRPr="003817F3">
        <w:rPr>
          <w:rFonts w:ascii="Garamond" w:hAnsi="Garamond" w:cs="Times New Roman"/>
          <w:lang w:val="en-US"/>
        </w:rPr>
        <w:t xml:space="preserve"> </w:t>
      </w:r>
      <w:r w:rsidR="005C0E05" w:rsidRPr="003817F3">
        <w:rPr>
          <w:rFonts w:ascii="Garamond" w:hAnsi="Garamond" w:cs="Times New Roman"/>
          <w:lang w:val="en-US"/>
        </w:rPr>
        <w:t>in distributive matters</w:t>
      </w:r>
      <w:r w:rsidR="005378A6" w:rsidRPr="003817F3">
        <w:rPr>
          <w:rFonts w:ascii="Garamond" w:hAnsi="Garamond" w:cs="Times New Roman"/>
          <w:lang w:val="en-US"/>
        </w:rPr>
        <w:t xml:space="preserve">, </w:t>
      </w:r>
      <w:r w:rsidR="009439C9" w:rsidRPr="003817F3">
        <w:rPr>
          <w:rFonts w:ascii="Garamond" w:hAnsi="Garamond" w:cs="Times New Roman"/>
          <w:lang w:val="en-US"/>
        </w:rPr>
        <w:t>al</w:t>
      </w:r>
      <w:r w:rsidR="005378A6" w:rsidRPr="003817F3">
        <w:rPr>
          <w:rFonts w:ascii="Garamond" w:hAnsi="Garamond" w:cs="Times New Roman"/>
          <w:lang w:val="en-US"/>
        </w:rPr>
        <w:t>though there is no space to make the case</w:t>
      </w:r>
      <w:r w:rsidR="004811F6" w:rsidRPr="003817F3">
        <w:rPr>
          <w:rFonts w:ascii="Garamond" w:hAnsi="Garamond" w:cs="Times New Roman"/>
          <w:lang w:val="en-US"/>
        </w:rPr>
        <w:t xml:space="preserve"> </w:t>
      </w:r>
      <w:r w:rsidR="005378A6" w:rsidRPr="003817F3">
        <w:rPr>
          <w:rFonts w:ascii="Garamond" w:hAnsi="Garamond" w:cs="Times New Roman"/>
          <w:lang w:val="en-US"/>
        </w:rPr>
        <w:t>here</w:t>
      </w:r>
      <w:r w:rsidR="004811F6" w:rsidRPr="003817F3">
        <w:rPr>
          <w:rFonts w:ascii="Garamond" w:hAnsi="Garamond" w:cs="Times New Roman"/>
          <w:lang w:val="en-US"/>
        </w:rPr>
        <w:t xml:space="preserve"> (nonetheless see </w:t>
      </w:r>
      <w:r w:rsidR="004811F6" w:rsidRPr="003817F3">
        <w:rPr>
          <w:rFonts w:ascii="Garamond" w:hAnsi="Garamond" w:cs="Times New Roman"/>
          <w:i/>
          <w:lang w:val="en-US"/>
        </w:rPr>
        <w:t>WN</w:t>
      </w:r>
      <w:r w:rsidR="004811F6" w:rsidRPr="003817F3">
        <w:rPr>
          <w:rFonts w:ascii="Garamond" w:hAnsi="Garamond" w:cs="Times New Roman"/>
          <w:lang w:val="en-US"/>
        </w:rPr>
        <w:t xml:space="preserve"> </w:t>
      </w:r>
      <w:proofErr w:type="spellStart"/>
      <w:r w:rsidR="0060092D" w:rsidRPr="003817F3">
        <w:rPr>
          <w:rFonts w:ascii="Garamond" w:hAnsi="Garamond" w:cs="Times New Roman"/>
          <w:lang w:val="en-US"/>
        </w:rPr>
        <w:t>V.i.f</w:t>
      </w:r>
      <w:proofErr w:type="spellEnd"/>
      <w:r w:rsidR="0060092D" w:rsidRPr="003817F3">
        <w:rPr>
          <w:rFonts w:ascii="Garamond" w:hAnsi="Garamond" w:cs="Times New Roman"/>
          <w:lang w:val="en-US"/>
        </w:rPr>
        <w:t>.</w:t>
      </w:r>
      <w:r w:rsidR="004811F6" w:rsidRPr="003817F3">
        <w:rPr>
          <w:rFonts w:ascii="Garamond" w:hAnsi="Garamond" w:cs="Times New Roman"/>
          <w:lang w:val="en-US"/>
        </w:rPr>
        <w:t>)</w:t>
      </w:r>
      <w:r w:rsidR="005C0E05" w:rsidRPr="003817F3">
        <w:rPr>
          <w:rFonts w:ascii="Garamond" w:hAnsi="Garamond" w:cs="Times New Roman"/>
          <w:lang w:val="en-US"/>
        </w:rPr>
        <w:t>. Although Smith</w:t>
      </w:r>
      <w:r w:rsidR="00596B86" w:rsidRPr="003817F3">
        <w:rPr>
          <w:rFonts w:ascii="Garamond" w:hAnsi="Garamond" w:cs="Times New Roman"/>
          <w:lang w:val="en-US"/>
        </w:rPr>
        <w:t xml:space="preserve"> </w:t>
      </w:r>
      <w:r w:rsidR="005C0E05" w:rsidRPr="003817F3">
        <w:rPr>
          <w:rFonts w:ascii="Garamond" w:hAnsi="Garamond" w:cs="Times New Roman"/>
          <w:lang w:val="en-US"/>
        </w:rPr>
        <w:t xml:space="preserve">can certainly help us to sharpen our thoughts on some of the matters involved, recent efforts </w:t>
      </w:r>
      <w:r w:rsidR="008F04A0" w:rsidRPr="003817F3">
        <w:rPr>
          <w:rFonts w:ascii="Garamond" w:hAnsi="Garamond" w:cs="Times New Roman"/>
          <w:lang w:val="en-US"/>
        </w:rPr>
        <w:t xml:space="preserve">to </w:t>
      </w:r>
      <w:r w:rsidR="005C0E05" w:rsidRPr="003817F3">
        <w:rPr>
          <w:rFonts w:ascii="Garamond" w:hAnsi="Garamond" w:cs="Times New Roman"/>
          <w:lang w:val="en-US"/>
        </w:rPr>
        <w:t>claim him as a resource for the modern egalitarian left</w:t>
      </w:r>
      <w:r w:rsidR="006045B4" w:rsidRPr="003817F3">
        <w:rPr>
          <w:rFonts w:ascii="Garamond" w:hAnsi="Garamond" w:cs="Times New Roman"/>
          <w:lang w:val="en-US"/>
        </w:rPr>
        <w:t xml:space="preserve"> </w:t>
      </w:r>
      <w:r w:rsidR="006A756E" w:rsidRPr="003817F3">
        <w:rPr>
          <w:rFonts w:ascii="Garamond" w:hAnsi="Garamond" w:cs="Times New Roman"/>
          <w:lang w:val="en-US"/>
        </w:rPr>
        <w:t>are</w:t>
      </w:r>
      <w:r w:rsidR="005C0E05" w:rsidRPr="003817F3">
        <w:rPr>
          <w:rFonts w:ascii="Garamond" w:hAnsi="Garamond" w:cs="Times New Roman"/>
          <w:lang w:val="en-US"/>
        </w:rPr>
        <w:t xml:space="preserve"> </w:t>
      </w:r>
      <w:r w:rsidR="00344160" w:rsidRPr="003817F3">
        <w:rPr>
          <w:rFonts w:ascii="Garamond" w:hAnsi="Garamond" w:cs="Times New Roman"/>
          <w:lang w:val="en-US"/>
        </w:rPr>
        <w:t>in</w:t>
      </w:r>
      <w:r w:rsidR="005C0E05" w:rsidRPr="003817F3">
        <w:rPr>
          <w:rFonts w:ascii="Garamond" w:hAnsi="Garamond" w:cs="Times New Roman"/>
          <w:lang w:val="en-US"/>
        </w:rPr>
        <w:t xml:space="preserve">sufficiently sensitive to the </w:t>
      </w:r>
      <w:r w:rsidR="005378A6" w:rsidRPr="003817F3">
        <w:rPr>
          <w:rFonts w:ascii="Garamond" w:hAnsi="Garamond" w:cs="Times New Roman"/>
          <w:lang w:val="en-US"/>
        </w:rPr>
        <w:t xml:space="preserve">considerable </w:t>
      </w:r>
      <w:r w:rsidR="005C0E05" w:rsidRPr="003817F3">
        <w:rPr>
          <w:rFonts w:ascii="Garamond" w:hAnsi="Garamond" w:cs="Times New Roman"/>
          <w:lang w:val="en-US"/>
        </w:rPr>
        <w:t>difficulties involved in doing so</w:t>
      </w:r>
      <w:r w:rsidR="00596B86" w:rsidRPr="003817F3">
        <w:rPr>
          <w:rFonts w:ascii="Garamond" w:hAnsi="Garamond" w:cs="Times New Roman"/>
          <w:lang w:val="en-US"/>
        </w:rPr>
        <w:t xml:space="preserve">. </w:t>
      </w:r>
      <w:r w:rsidR="00344160" w:rsidRPr="003817F3">
        <w:rPr>
          <w:rFonts w:ascii="Garamond" w:hAnsi="Garamond" w:cs="Times New Roman"/>
          <w:lang w:val="en-US"/>
        </w:rPr>
        <w:t>T</w:t>
      </w:r>
      <w:r w:rsidR="00596B86" w:rsidRPr="003817F3">
        <w:rPr>
          <w:rFonts w:ascii="Garamond" w:hAnsi="Garamond" w:cs="Times New Roman"/>
          <w:lang w:val="en-US"/>
        </w:rPr>
        <w:t>hose difficulties are inherent not just to the complexity of Smith’s thought,</w:t>
      </w:r>
      <w:r w:rsidR="0087511F" w:rsidRPr="003817F3">
        <w:rPr>
          <w:rFonts w:ascii="Garamond" w:hAnsi="Garamond" w:cs="Times New Roman"/>
          <w:lang w:val="en-US"/>
        </w:rPr>
        <w:t xml:space="preserve"> as well </w:t>
      </w:r>
      <w:r w:rsidR="00104DC0" w:rsidRPr="003817F3">
        <w:rPr>
          <w:rFonts w:ascii="Garamond" w:hAnsi="Garamond" w:cs="Times New Roman"/>
          <w:lang w:val="en-US"/>
        </w:rPr>
        <w:t xml:space="preserve">as </w:t>
      </w:r>
      <w:r w:rsidR="0087511F" w:rsidRPr="003817F3">
        <w:rPr>
          <w:rFonts w:ascii="Garamond" w:hAnsi="Garamond" w:cs="Times New Roman"/>
          <w:lang w:val="en-US"/>
        </w:rPr>
        <w:t>the historical distance that separates his context from ours,</w:t>
      </w:r>
      <w:r w:rsidR="00596B86" w:rsidRPr="003817F3">
        <w:rPr>
          <w:rFonts w:ascii="Garamond" w:hAnsi="Garamond" w:cs="Times New Roman"/>
          <w:lang w:val="en-US"/>
        </w:rPr>
        <w:t xml:space="preserve"> but to what is at stake when we are thinking about the demands of equality</w:t>
      </w:r>
      <w:r w:rsidR="007C51F1" w:rsidRPr="003817F3">
        <w:rPr>
          <w:rFonts w:ascii="Garamond" w:hAnsi="Garamond" w:cs="Times New Roman"/>
          <w:lang w:val="en-US"/>
        </w:rPr>
        <w:t>,</w:t>
      </w:r>
      <w:r w:rsidR="00596B86" w:rsidRPr="003817F3">
        <w:rPr>
          <w:rFonts w:ascii="Garamond" w:hAnsi="Garamond" w:cs="Times New Roman"/>
          <w:lang w:val="en-US"/>
        </w:rPr>
        <w:t xml:space="preserve"> and the truth – </w:t>
      </w:r>
      <w:r w:rsidR="009439C9" w:rsidRPr="003817F3">
        <w:rPr>
          <w:rFonts w:ascii="Garamond" w:hAnsi="Garamond" w:cs="Times New Roman"/>
          <w:lang w:val="en-US"/>
        </w:rPr>
        <w:t>which</w:t>
      </w:r>
      <w:r w:rsidR="00596B86" w:rsidRPr="003817F3">
        <w:rPr>
          <w:rFonts w:ascii="Garamond" w:hAnsi="Garamond" w:cs="Times New Roman"/>
          <w:lang w:val="en-US"/>
        </w:rPr>
        <w:t xml:space="preserve"> it seems to me to be – that we should not expect private morality to neatly correlate with</w:t>
      </w:r>
      <w:r w:rsidR="000F2D5D" w:rsidRPr="003817F3">
        <w:rPr>
          <w:rFonts w:ascii="Garamond" w:hAnsi="Garamond" w:cs="Times New Roman"/>
          <w:lang w:val="en-US"/>
        </w:rPr>
        <w:t>,</w:t>
      </w:r>
      <w:r w:rsidR="00596B86" w:rsidRPr="003817F3">
        <w:rPr>
          <w:rFonts w:ascii="Garamond" w:hAnsi="Garamond" w:cs="Times New Roman"/>
          <w:lang w:val="en-US"/>
        </w:rPr>
        <w:t xml:space="preserve"> </w:t>
      </w:r>
      <w:r w:rsidR="003706AF" w:rsidRPr="003817F3">
        <w:rPr>
          <w:rFonts w:ascii="Garamond" w:hAnsi="Garamond" w:cs="Times New Roman"/>
          <w:lang w:val="en-US"/>
        </w:rPr>
        <w:t>n</w:t>
      </w:r>
      <w:r w:rsidR="00596B86" w:rsidRPr="003817F3">
        <w:rPr>
          <w:rFonts w:ascii="Garamond" w:hAnsi="Garamond" w:cs="Times New Roman"/>
          <w:lang w:val="en-US"/>
        </w:rPr>
        <w:t xml:space="preserve">or </w:t>
      </w:r>
      <w:r w:rsidR="006B12E3" w:rsidRPr="003817F3">
        <w:rPr>
          <w:rFonts w:ascii="Garamond" w:hAnsi="Garamond" w:cs="Times New Roman"/>
          <w:lang w:val="en-US"/>
        </w:rPr>
        <w:t xml:space="preserve">straightforwardly </w:t>
      </w:r>
      <w:r w:rsidR="00596B86" w:rsidRPr="003817F3">
        <w:rPr>
          <w:rFonts w:ascii="Garamond" w:hAnsi="Garamond" w:cs="Times New Roman"/>
          <w:lang w:val="en-US"/>
        </w:rPr>
        <w:t>translate into</w:t>
      </w:r>
      <w:r w:rsidR="000F2D5D" w:rsidRPr="003817F3">
        <w:rPr>
          <w:rFonts w:ascii="Garamond" w:hAnsi="Garamond" w:cs="Times New Roman"/>
          <w:lang w:val="en-US"/>
        </w:rPr>
        <w:t>,</w:t>
      </w:r>
      <w:r w:rsidR="00596B86" w:rsidRPr="003817F3">
        <w:rPr>
          <w:rFonts w:ascii="Garamond" w:hAnsi="Garamond" w:cs="Times New Roman"/>
          <w:lang w:val="en-US"/>
        </w:rPr>
        <w:t xml:space="preserve"> politics.</w:t>
      </w:r>
    </w:p>
    <w:p w14:paraId="751C860C" w14:textId="77777777" w:rsidR="00596B86" w:rsidRPr="003817F3" w:rsidRDefault="00596B86" w:rsidP="00596B86">
      <w:pPr>
        <w:autoSpaceDE w:val="0"/>
        <w:autoSpaceDN w:val="0"/>
        <w:adjustRightInd w:val="0"/>
        <w:spacing w:line="480" w:lineRule="auto"/>
        <w:ind w:firstLine="720"/>
        <w:rPr>
          <w:rFonts w:ascii="Garamond" w:hAnsi="Garamond" w:cs="Times New Roman"/>
          <w:lang w:val="en-US"/>
        </w:rPr>
      </w:pPr>
    </w:p>
    <w:p w14:paraId="624F73E4" w14:textId="77777777" w:rsidR="00C63931" w:rsidRPr="003817F3" w:rsidRDefault="00C63931" w:rsidP="00596B86">
      <w:pPr>
        <w:autoSpaceDE w:val="0"/>
        <w:autoSpaceDN w:val="0"/>
        <w:adjustRightInd w:val="0"/>
        <w:spacing w:line="480" w:lineRule="auto"/>
        <w:ind w:firstLine="720"/>
        <w:rPr>
          <w:rFonts w:ascii="Garamond" w:hAnsi="Garamond" w:cs="Times New Roman"/>
          <w:lang w:val="en-US"/>
        </w:rPr>
      </w:pPr>
    </w:p>
    <w:sdt>
      <w:sdtPr>
        <w:rPr>
          <w:rFonts w:ascii="Garamond" w:hAnsi="Garamond"/>
          <w:b/>
          <w:bCs/>
        </w:rPr>
        <w:id w:val="1045410738"/>
        <w:docPartObj>
          <w:docPartGallery w:val="Bibliographies"/>
          <w:docPartUnique/>
        </w:docPartObj>
      </w:sdtPr>
      <w:sdtEndPr>
        <w:rPr>
          <w:b w:val="0"/>
          <w:bCs w:val="0"/>
        </w:rPr>
      </w:sdtEndPr>
      <w:sdtContent>
        <w:p w14:paraId="2EF3C675" w14:textId="77777777" w:rsidR="002709AE" w:rsidRPr="003817F3" w:rsidRDefault="002709AE" w:rsidP="002709AE">
          <w:pPr>
            <w:autoSpaceDE w:val="0"/>
            <w:autoSpaceDN w:val="0"/>
            <w:adjustRightInd w:val="0"/>
            <w:spacing w:line="480" w:lineRule="auto"/>
            <w:ind w:firstLine="720"/>
            <w:rPr>
              <w:rFonts w:ascii="Garamond" w:hAnsi="Garamond" w:cs="Times New Roman"/>
              <w:lang w:val="en-US"/>
            </w:rPr>
          </w:pPr>
          <w:r w:rsidRPr="003817F3">
            <w:rPr>
              <w:rFonts w:ascii="Garamond" w:hAnsi="Garamond"/>
            </w:rPr>
            <w:t>References</w:t>
          </w:r>
        </w:p>
        <w:p w14:paraId="5911400B" w14:textId="77777777" w:rsidR="002709AE" w:rsidRPr="003817F3" w:rsidRDefault="002709AE" w:rsidP="002709AE">
          <w:pPr>
            <w:pStyle w:val="Bibliography"/>
            <w:rPr>
              <w:rFonts w:ascii="Garamond" w:hAnsi="Garamond"/>
              <w:noProof/>
              <w:lang w:val="en-US"/>
            </w:rPr>
          </w:pPr>
          <w:r w:rsidRPr="003817F3">
            <w:rPr>
              <w:rFonts w:ascii="Garamond" w:hAnsi="Garamond"/>
              <w:noProof/>
              <w:lang w:val="en-US"/>
            </w:rPr>
            <w:t xml:space="preserve">Anderson, E., 2016. Adam Smith on Equality. In: </w:t>
          </w:r>
          <w:r w:rsidRPr="003817F3">
            <w:rPr>
              <w:rFonts w:ascii="Garamond" w:hAnsi="Garamond"/>
              <w:i/>
              <w:iCs/>
              <w:noProof/>
              <w:lang w:val="en-US"/>
            </w:rPr>
            <w:t xml:space="preserve">Adam Smith: His Life, Thought and Legacy. </w:t>
          </w:r>
          <w:r w:rsidRPr="003817F3">
            <w:rPr>
              <w:rFonts w:ascii="Garamond" w:hAnsi="Garamond"/>
              <w:noProof/>
              <w:lang w:val="en-US"/>
            </w:rPr>
            <w:t>Princeton NJ: Princeton University Press, pp. 157-172.</w:t>
          </w:r>
        </w:p>
        <w:p w14:paraId="05D2DDC6" w14:textId="77777777" w:rsidR="002709AE" w:rsidRPr="003817F3" w:rsidRDefault="002709AE" w:rsidP="002709AE">
          <w:pPr>
            <w:pStyle w:val="Bibliography"/>
            <w:rPr>
              <w:rFonts w:ascii="Garamond" w:hAnsi="Garamond"/>
              <w:noProof/>
            </w:rPr>
          </w:pPr>
          <w:r w:rsidRPr="003817F3">
            <w:rPr>
              <w:rFonts w:ascii="Garamond" w:hAnsi="Garamond"/>
              <w:noProof/>
            </w:rPr>
            <w:t xml:space="preserve">Brooke, C., 2020. Nonintrinsic Egalitarianism, From Hobbes to Rousseau. </w:t>
          </w:r>
          <w:r w:rsidRPr="003817F3">
            <w:rPr>
              <w:rFonts w:ascii="Garamond" w:hAnsi="Garamond"/>
              <w:i/>
              <w:iCs/>
              <w:noProof/>
            </w:rPr>
            <w:t xml:space="preserve">Journal of Politics, </w:t>
          </w:r>
          <w:r w:rsidRPr="003817F3">
            <w:rPr>
              <w:rFonts w:ascii="Garamond" w:hAnsi="Garamond"/>
              <w:noProof/>
            </w:rPr>
            <w:t>82(4), pp. 1406-1417.</w:t>
          </w:r>
        </w:p>
        <w:p w14:paraId="0592A2CA" w14:textId="77777777" w:rsidR="002709AE" w:rsidRPr="003817F3" w:rsidRDefault="002709AE" w:rsidP="002709AE">
          <w:pPr>
            <w:pStyle w:val="Bibliography"/>
            <w:rPr>
              <w:rFonts w:ascii="Garamond" w:hAnsi="Garamond"/>
              <w:noProof/>
            </w:rPr>
          </w:pPr>
          <w:r w:rsidRPr="003817F3">
            <w:rPr>
              <w:rFonts w:ascii="Garamond" w:hAnsi="Garamond"/>
              <w:noProof/>
            </w:rPr>
            <w:t xml:space="preserve">Casal, P., 2007. Why Sufficiency Is Not Enough. </w:t>
          </w:r>
          <w:r w:rsidRPr="003817F3">
            <w:rPr>
              <w:rFonts w:ascii="Garamond" w:hAnsi="Garamond"/>
              <w:i/>
              <w:iCs/>
              <w:noProof/>
            </w:rPr>
            <w:t xml:space="preserve">Ethics, </w:t>
          </w:r>
          <w:r w:rsidRPr="003817F3">
            <w:rPr>
              <w:rFonts w:ascii="Garamond" w:hAnsi="Garamond"/>
              <w:noProof/>
            </w:rPr>
            <w:t>117(2), pp. 296-326.</w:t>
          </w:r>
        </w:p>
        <w:p w14:paraId="657BD927" w14:textId="77777777" w:rsidR="002709AE" w:rsidRPr="003817F3" w:rsidRDefault="002709AE" w:rsidP="002709AE">
          <w:pPr>
            <w:pStyle w:val="Bibliography"/>
            <w:rPr>
              <w:rFonts w:ascii="Garamond" w:hAnsi="Garamond"/>
              <w:noProof/>
            </w:rPr>
          </w:pPr>
          <w:r w:rsidRPr="003817F3">
            <w:rPr>
              <w:rFonts w:ascii="Garamond" w:hAnsi="Garamond"/>
              <w:noProof/>
            </w:rPr>
            <w:t xml:space="preserve">Darwall, S., 2004. Equal Dignity in Adam Smith. </w:t>
          </w:r>
          <w:r w:rsidRPr="003817F3">
            <w:rPr>
              <w:rFonts w:ascii="Garamond" w:hAnsi="Garamond"/>
              <w:i/>
              <w:iCs/>
              <w:noProof/>
            </w:rPr>
            <w:t xml:space="preserve">Adam Smith Review, </w:t>
          </w:r>
          <w:r w:rsidRPr="003817F3">
            <w:rPr>
              <w:rFonts w:ascii="Garamond" w:hAnsi="Garamond"/>
              <w:noProof/>
            </w:rPr>
            <w:t>Volume 1, pp. 129-34.</w:t>
          </w:r>
        </w:p>
        <w:p w14:paraId="5B4688BB" w14:textId="77777777" w:rsidR="002709AE" w:rsidRPr="003817F3" w:rsidRDefault="002709AE" w:rsidP="002709AE">
          <w:pPr>
            <w:pStyle w:val="Bibliography"/>
            <w:rPr>
              <w:rFonts w:ascii="Garamond" w:hAnsi="Garamond"/>
              <w:noProof/>
            </w:rPr>
          </w:pPr>
          <w:r w:rsidRPr="003817F3">
            <w:rPr>
              <w:rFonts w:ascii="Garamond" w:hAnsi="Garamond"/>
              <w:noProof/>
            </w:rPr>
            <w:t xml:space="preserve">Fleischacker, S., 2004a. </w:t>
          </w:r>
          <w:r w:rsidRPr="003817F3">
            <w:rPr>
              <w:rFonts w:ascii="Garamond" w:hAnsi="Garamond"/>
              <w:i/>
              <w:iCs/>
              <w:noProof/>
            </w:rPr>
            <w:t xml:space="preserve">A Short History of Distributive Justice. </w:t>
          </w:r>
          <w:r w:rsidRPr="003817F3">
            <w:rPr>
              <w:rFonts w:ascii="Garamond" w:hAnsi="Garamond"/>
              <w:noProof/>
            </w:rPr>
            <w:t>Cambridge MA: Harvard University Press.</w:t>
          </w:r>
        </w:p>
        <w:p w14:paraId="3BF8466D" w14:textId="77777777" w:rsidR="002709AE" w:rsidRPr="003817F3" w:rsidRDefault="002709AE" w:rsidP="002709AE">
          <w:pPr>
            <w:pStyle w:val="Bibliography"/>
            <w:rPr>
              <w:rFonts w:ascii="Garamond" w:hAnsi="Garamond"/>
              <w:noProof/>
            </w:rPr>
          </w:pPr>
          <w:r w:rsidRPr="003817F3">
            <w:rPr>
              <w:rFonts w:ascii="Garamond" w:hAnsi="Garamond"/>
              <w:noProof/>
            </w:rPr>
            <w:t xml:space="preserve">Fleischacker, S., 2004b. </w:t>
          </w:r>
          <w:r w:rsidRPr="003817F3">
            <w:rPr>
              <w:rFonts w:ascii="Garamond" w:hAnsi="Garamond"/>
              <w:i/>
              <w:iCs/>
              <w:noProof/>
            </w:rPr>
            <w:t xml:space="preserve">On Adam Smith's Wealth of Nations, A Philosophical Companion. </w:t>
          </w:r>
          <w:r w:rsidRPr="003817F3">
            <w:rPr>
              <w:rFonts w:ascii="Garamond" w:hAnsi="Garamond"/>
              <w:noProof/>
            </w:rPr>
            <w:t>Princeton NJ: Princeton University Press.</w:t>
          </w:r>
        </w:p>
        <w:p w14:paraId="3EB28AEE" w14:textId="77777777" w:rsidR="002709AE" w:rsidRPr="003817F3" w:rsidRDefault="002709AE" w:rsidP="002709AE">
          <w:pPr>
            <w:pStyle w:val="Bibliography"/>
            <w:rPr>
              <w:rFonts w:ascii="Garamond" w:hAnsi="Garamond"/>
              <w:noProof/>
            </w:rPr>
          </w:pPr>
          <w:r w:rsidRPr="003817F3">
            <w:rPr>
              <w:rFonts w:ascii="Garamond" w:hAnsi="Garamond"/>
              <w:noProof/>
            </w:rPr>
            <w:t xml:space="preserve">Fleischacker, S., 2013. Adam Smith on Equality. In: C. J. Berry, M. Pia Paganelli &amp; C. Smith, eds. </w:t>
          </w:r>
          <w:r w:rsidRPr="003817F3">
            <w:rPr>
              <w:rFonts w:ascii="Garamond" w:hAnsi="Garamond"/>
              <w:i/>
              <w:iCs/>
              <w:noProof/>
            </w:rPr>
            <w:t xml:space="preserve">The . </w:t>
          </w:r>
          <w:r w:rsidRPr="003817F3">
            <w:rPr>
              <w:rFonts w:ascii="Garamond" w:hAnsi="Garamond"/>
              <w:noProof/>
            </w:rPr>
            <w:t>Oxford: Oxford University Press, pp. 485-501.</w:t>
          </w:r>
        </w:p>
        <w:p w14:paraId="6288A34D" w14:textId="77777777" w:rsidR="002709AE" w:rsidRPr="003817F3" w:rsidRDefault="002709AE" w:rsidP="002709AE">
          <w:pPr>
            <w:pStyle w:val="Bibliography"/>
            <w:rPr>
              <w:rFonts w:ascii="Garamond" w:hAnsi="Garamond"/>
              <w:noProof/>
            </w:rPr>
          </w:pPr>
          <w:r w:rsidRPr="003817F3">
            <w:rPr>
              <w:rFonts w:ascii="Garamond" w:hAnsi="Garamond"/>
              <w:noProof/>
            </w:rPr>
            <w:t xml:space="preserve">Fleischacker, S., 2016. Adam Smith and the Left. In: R. P. Hanley, ed. </w:t>
          </w:r>
          <w:r w:rsidRPr="003817F3">
            <w:rPr>
              <w:rFonts w:ascii="Garamond" w:hAnsi="Garamond"/>
              <w:i/>
              <w:iCs/>
              <w:noProof/>
            </w:rPr>
            <w:t xml:space="preserve">Adam Smith: His Life, Thought and Legacy. </w:t>
          </w:r>
          <w:r w:rsidRPr="003817F3">
            <w:rPr>
              <w:rFonts w:ascii="Garamond" w:hAnsi="Garamond"/>
              <w:noProof/>
            </w:rPr>
            <w:t>Princeton NJ: Princeton University Press, pp. 478-493.</w:t>
          </w:r>
        </w:p>
        <w:p w14:paraId="2EEDAED2" w14:textId="77777777" w:rsidR="002709AE" w:rsidRPr="003817F3" w:rsidRDefault="002709AE" w:rsidP="002709AE">
          <w:pPr>
            <w:pStyle w:val="Bibliography"/>
            <w:rPr>
              <w:rFonts w:ascii="Garamond" w:hAnsi="Garamond"/>
              <w:noProof/>
            </w:rPr>
          </w:pPr>
          <w:r w:rsidRPr="003817F3">
            <w:rPr>
              <w:rFonts w:ascii="Garamond" w:hAnsi="Garamond"/>
              <w:noProof/>
            </w:rPr>
            <w:t xml:space="preserve">Frankfurt, H., 1987. Equality as a Moral Ideal. </w:t>
          </w:r>
          <w:r w:rsidRPr="003817F3">
            <w:rPr>
              <w:rFonts w:ascii="Garamond" w:hAnsi="Garamond"/>
              <w:i/>
              <w:iCs/>
              <w:noProof/>
            </w:rPr>
            <w:t xml:space="preserve">Ethics, </w:t>
          </w:r>
          <w:r w:rsidRPr="003817F3">
            <w:rPr>
              <w:rFonts w:ascii="Garamond" w:hAnsi="Garamond"/>
              <w:noProof/>
            </w:rPr>
            <w:t>98(1), pp. 21-43.</w:t>
          </w:r>
        </w:p>
        <w:p w14:paraId="6F586CB4" w14:textId="77777777" w:rsidR="002709AE" w:rsidRPr="003817F3" w:rsidRDefault="002709AE" w:rsidP="002709AE">
          <w:pPr>
            <w:pStyle w:val="Bibliography"/>
            <w:rPr>
              <w:rFonts w:ascii="Garamond" w:hAnsi="Garamond"/>
              <w:noProof/>
            </w:rPr>
          </w:pPr>
          <w:r w:rsidRPr="003817F3">
            <w:rPr>
              <w:rFonts w:ascii="Garamond" w:hAnsi="Garamond"/>
              <w:noProof/>
            </w:rPr>
            <w:t xml:space="preserve">Griswold, C., 1999. </w:t>
          </w:r>
          <w:r w:rsidRPr="003817F3">
            <w:rPr>
              <w:rFonts w:ascii="Garamond" w:hAnsi="Garamond"/>
              <w:i/>
              <w:iCs/>
              <w:noProof/>
            </w:rPr>
            <w:t xml:space="preserve">Adam Smith and the Virtues of Enlightenment. </w:t>
          </w:r>
          <w:r w:rsidRPr="003817F3">
            <w:rPr>
              <w:rFonts w:ascii="Garamond" w:hAnsi="Garamond"/>
              <w:noProof/>
            </w:rPr>
            <w:t>Cambridge: Cambridge University Press.</w:t>
          </w:r>
        </w:p>
        <w:p w14:paraId="2E4F1AFF" w14:textId="77777777" w:rsidR="002709AE" w:rsidRPr="003817F3" w:rsidRDefault="002709AE" w:rsidP="002709AE">
          <w:pPr>
            <w:pStyle w:val="Bibliography"/>
            <w:rPr>
              <w:rFonts w:ascii="Garamond" w:hAnsi="Garamond"/>
              <w:noProof/>
            </w:rPr>
          </w:pPr>
          <w:r w:rsidRPr="003817F3">
            <w:rPr>
              <w:rFonts w:ascii="Garamond" w:hAnsi="Garamond"/>
              <w:noProof/>
            </w:rPr>
            <w:lastRenderedPageBreak/>
            <w:t xml:space="preserve">Hanley, R. P., 2008. Commerce and Corruption. </w:t>
          </w:r>
          <w:r w:rsidRPr="003817F3">
            <w:rPr>
              <w:rFonts w:ascii="Garamond" w:hAnsi="Garamond"/>
              <w:i/>
              <w:iCs/>
              <w:noProof/>
            </w:rPr>
            <w:t xml:space="preserve">European Journal of Political Theory, </w:t>
          </w:r>
          <w:r w:rsidRPr="003817F3">
            <w:rPr>
              <w:rFonts w:ascii="Garamond" w:hAnsi="Garamond"/>
              <w:noProof/>
            </w:rPr>
            <w:t>7(2), pp. 137-158.</w:t>
          </w:r>
        </w:p>
        <w:p w14:paraId="2BCB67CE" w14:textId="77777777" w:rsidR="002709AE" w:rsidRPr="003817F3" w:rsidRDefault="002709AE" w:rsidP="002709AE">
          <w:pPr>
            <w:pStyle w:val="Bibliography"/>
            <w:rPr>
              <w:rFonts w:ascii="Garamond" w:hAnsi="Garamond"/>
              <w:noProof/>
            </w:rPr>
          </w:pPr>
          <w:r w:rsidRPr="003817F3">
            <w:rPr>
              <w:rFonts w:ascii="Garamond" w:hAnsi="Garamond"/>
              <w:noProof/>
            </w:rPr>
            <w:t xml:space="preserve">Hanley, R. P., 2009. </w:t>
          </w:r>
          <w:r w:rsidRPr="003817F3">
            <w:rPr>
              <w:rFonts w:ascii="Garamond" w:hAnsi="Garamond"/>
              <w:i/>
              <w:iCs/>
              <w:noProof/>
            </w:rPr>
            <w:t xml:space="preserve">Adam Smith and the Character of Virtue. </w:t>
          </w:r>
          <w:r w:rsidRPr="003817F3">
            <w:rPr>
              <w:rFonts w:ascii="Garamond" w:hAnsi="Garamond"/>
              <w:noProof/>
            </w:rPr>
            <w:t>Cambridge: Cambridge University Press.</w:t>
          </w:r>
        </w:p>
        <w:p w14:paraId="355A0208" w14:textId="77777777" w:rsidR="002709AE" w:rsidRPr="003817F3" w:rsidRDefault="002709AE" w:rsidP="002709AE">
          <w:pPr>
            <w:pStyle w:val="Bibliography"/>
            <w:rPr>
              <w:rFonts w:ascii="Garamond" w:hAnsi="Garamond"/>
              <w:noProof/>
            </w:rPr>
          </w:pPr>
          <w:r w:rsidRPr="003817F3">
            <w:rPr>
              <w:rFonts w:ascii="Garamond" w:hAnsi="Garamond"/>
              <w:noProof/>
            </w:rPr>
            <w:t xml:space="preserve">Heath, J., 2020. </w:t>
          </w:r>
          <w:r w:rsidRPr="003817F3">
            <w:rPr>
              <w:rFonts w:ascii="Garamond" w:hAnsi="Garamond"/>
              <w:i/>
              <w:iCs/>
              <w:noProof/>
            </w:rPr>
            <w:t xml:space="preserve">The Machinery of Government: Public Administration and the Liberal State. </w:t>
          </w:r>
          <w:r w:rsidRPr="003817F3">
            <w:rPr>
              <w:rFonts w:ascii="Garamond" w:hAnsi="Garamond"/>
              <w:noProof/>
            </w:rPr>
            <w:t>Oxford: Oxford University Press.</w:t>
          </w:r>
        </w:p>
        <w:p w14:paraId="590CCF96" w14:textId="77777777" w:rsidR="002709AE" w:rsidRPr="003817F3" w:rsidRDefault="002709AE" w:rsidP="002709AE">
          <w:pPr>
            <w:pStyle w:val="Bibliography"/>
            <w:rPr>
              <w:rFonts w:ascii="Garamond" w:hAnsi="Garamond"/>
              <w:noProof/>
            </w:rPr>
          </w:pPr>
          <w:r w:rsidRPr="003817F3">
            <w:rPr>
              <w:rFonts w:ascii="Garamond" w:hAnsi="Garamond"/>
              <w:noProof/>
            </w:rPr>
            <w:t xml:space="preserve">Hill, L., 2017. 'The Poor Man's Son' and the Corruption of our Moral Sentiments: Commerce, Virtue and Happiness in Adam Smith. </w:t>
          </w:r>
          <w:r w:rsidRPr="003817F3">
            <w:rPr>
              <w:rFonts w:ascii="Garamond" w:hAnsi="Garamond"/>
              <w:i/>
              <w:iCs/>
              <w:noProof/>
            </w:rPr>
            <w:t xml:space="preserve">Journal of Scottish Philosophy, </w:t>
          </w:r>
          <w:r w:rsidRPr="003817F3">
            <w:rPr>
              <w:rFonts w:ascii="Garamond" w:hAnsi="Garamond"/>
              <w:noProof/>
            </w:rPr>
            <w:t>15(1), pp. 9-25.</w:t>
          </w:r>
        </w:p>
        <w:p w14:paraId="5B848FCC" w14:textId="77777777" w:rsidR="002709AE" w:rsidRPr="003817F3" w:rsidRDefault="002709AE" w:rsidP="002709AE">
          <w:pPr>
            <w:pStyle w:val="Bibliography"/>
            <w:rPr>
              <w:rFonts w:ascii="Garamond" w:hAnsi="Garamond"/>
              <w:noProof/>
            </w:rPr>
          </w:pPr>
          <w:r w:rsidRPr="003817F3">
            <w:rPr>
              <w:rFonts w:ascii="Garamond" w:hAnsi="Garamond"/>
              <w:noProof/>
            </w:rPr>
            <w:t xml:space="preserve">Hont, I., 2015. </w:t>
          </w:r>
          <w:r w:rsidRPr="003817F3">
            <w:rPr>
              <w:rFonts w:ascii="Garamond" w:hAnsi="Garamond"/>
              <w:i/>
              <w:iCs/>
              <w:noProof/>
            </w:rPr>
            <w:t xml:space="preserve">Politics in Commercial Society: Jean-Jacques Rousseau and Adam Smith. </w:t>
          </w:r>
          <w:r w:rsidRPr="003817F3">
            <w:rPr>
              <w:rFonts w:ascii="Garamond" w:hAnsi="Garamond"/>
              <w:noProof/>
            </w:rPr>
            <w:t>Cambridge, MA: Harvard University Press.</w:t>
          </w:r>
        </w:p>
        <w:p w14:paraId="078D6AF1" w14:textId="77777777" w:rsidR="002709AE" w:rsidRPr="003817F3" w:rsidRDefault="002709AE" w:rsidP="002709AE">
          <w:pPr>
            <w:pStyle w:val="Bibliography"/>
            <w:rPr>
              <w:rFonts w:ascii="Garamond" w:hAnsi="Garamond"/>
              <w:noProof/>
            </w:rPr>
          </w:pPr>
          <w:r w:rsidRPr="003817F3">
            <w:rPr>
              <w:rFonts w:ascii="Garamond" w:hAnsi="Garamond"/>
              <w:noProof/>
            </w:rPr>
            <w:t xml:space="preserve">Jubb, R., 2011. Rawls and Rousseau: Amour Propre and the Strains of Commitment. </w:t>
          </w:r>
          <w:r w:rsidRPr="003817F3">
            <w:rPr>
              <w:rFonts w:ascii="Garamond" w:hAnsi="Garamond"/>
              <w:i/>
              <w:iCs/>
              <w:noProof/>
            </w:rPr>
            <w:t xml:space="preserve">Res Publica, </w:t>
          </w:r>
          <w:r w:rsidRPr="003817F3">
            <w:rPr>
              <w:rFonts w:ascii="Garamond" w:hAnsi="Garamond"/>
              <w:noProof/>
            </w:rPr>
            <w:t>17(3), pp. 245-60.</w:t>
          </w:r>
        </w:p>
        <w:p w14:paraId="574C4D42" w14:textId="77777777" w:rsidR="002709AE" w:rsidRPr="003817F3" w:rsidRDefault="002709AE" w:rsidP="002709AE">
          <w:pPr>
            <w:pStyle w:val="Bibliography"/>
            <w:rPr>
              <w:rFonts w:ascii="Garamond" w:hAnsi="Garamond"/>
              <w:noProof/>
            </w:rPr>
          </w:pPr>
          <w:r w:rsidRPr="003817F3">
            <w:rPr>
              <w:rFonts w:ascii="Garamond" w:hAnsi="Garamond"/>
              <w:noProof/>
            </w:rPr>
            <w:t xml:space="preserve">Jubb, R., 2015. The Real Value of Equality. </w:t>
          </w:r>
          <w:r w:rsidRPr="003817F3">
            <w:rPr>
              <w:rFonts w:ascii="Garamond" w:hAnsi="Garamond"/>
              <w:i/>
              <w:iCs/>
              <w:noProof/>
            </w:rPr>
            <w:t xml:space="preserve">Journal of Politics, </w:t>
          </w:r>
          <w:r w:rsidRPr="003817F3">
            <w:rPr>
              <w:rFonts w:ascii="Garamond" w:hAnsi="Garamond"/>
              <w:noProof/>
            </w:rPr>
            <w:t>77(3), pp. 679-691.</w:t>
          </w:r>
        </w:p>
        <w:p w14:paraId="253CAF2D" w14:textId="77777777" w:rsidR="002709AE" w:rsidRPr="003817F3" w:rsidRDefault="002709AE" w:rsidP="002709AE">
          <w:pPr>
            <w:pStyle w:val="Bibliography"/>
            <w:rPr>
              <w:rFonts w:ascii="Garamond" w:hAnsi="Garamond"/>
              <w:noProof/>
            </w:rPr>
          </w:pPr>
          <w:r w:rsidRPr="003817F3">
            <w:rPr>
              <w:rFonts w:ascii="Garamond" w:hAnsi="Garamond"/>
              <w:noProof/>
            </w:rPr>
            <w:t xml:space="preserve">Kennedy, G., 2008. </w:t>
          </w:r>
          <w:r w:rsidRPr="003817F3">
            <w:rPr>
              <w:rFonts w:ascii="Garamond" w:hAnsi="Garamond"/>
              <w:i/>
              <w:iCs/>
              <w:noProof/>
            </w:rPr>
            <w:t xml:space="preserve">Adam Smith: A Moral Philosopher and His Political Economy. </w:t>
          </w:r>
          <w:r w:rsidRPr="003817F3">
            <w:rPr>
              <w:rFonts w:ascii="Garamond" w:hAnsi="Garamond"/>
              <w:noProof/>
            </w:rPr>
            <w:t>London: Palgrave Macmillan.</w:t>
          </w:r>
        </w:p>
        <w:p w14:paraId="24190ECA" w14:textId="77777777" w:rsidR="002709AE" w:rsidRPr="003817F3" w:rsidRDefault="002709AE" w:rsidP="002709AE">
          <w:pPr>
            <w:pStyle w:val="Bibliography"/>
            <w:rPr>
              <w:rFonts w:ascii="Garamond" w:hAnsi="Garamond"/>
              <w:noProof/>
            </w:rPr>
          </w:pPr>
          <w:r w:rsidRPr="003817F3">
            <w:rPr>
              <w:rFonts w:ascii="Garamond" w:hAnsi="Garamond"/>
              <w:noProof/>
            </w:rPr>
            <w:t xml:space="preserve">Levy, S. &amp; Peart, D., 2005. </w:t>
          </w:r>
          <w:r w:rsidRPr="003817F3">
            <w:rPr>
              <w:rFonts w:ascii="Garamond" w:hAnsi="Garamond"/>
              <w:i/>
              <w:iCs/>
              <w:noProof/>
            </w:rPr>
            <w:t xml:space="preserve">The 'Vanity of the Philosopher'. </w:t>
          </w:r>
          <w:r w:rsidRPr="003817F3">
            <w:rPr>
              <w:rFonts w:ascii="Garamond" w:hAnsi="Garamond"/>
              <w:noProof/>
            </w:rPr>
            <w:t>Ann Arbor: University of Michigan Press.</w:t>
          </w:r>
        </w:p>
        <w:p w14:paraId="7059331F" w14:textId="77777777" w:rsidR="002709AE" w:rsidRPr="003817F3" w:rsidRDefault="002709AE" w:rsidP="002709AE">
          <w:pPr>
            <w:pStyle w:val="Bibliography"/>
            <w:rPr>
              <w:rFonts w:ascii="Garamond" w:hAnsi="Garamond"/>
              <w:noProof/>
            </w:rPr>
          </w:pPr>
          <w:r w:rsidRPr="003817F3">
            <w:rPr>
              <w:rFonts w:ascii="Garamond" w:hAnsi="Garamond"/>
              <w:noProof/>
            </w:rPr>
            <w:t xml:space="preserve">Lippert-Rasmussen, K., 2020. Relational Sufficientarianism and Frankfurt's Objections to Equality. </w:t>
          </w:r>
          <w:r w:rsidRPr="003817F3">
            <w:rPr>
              <w:rFonts w:ascii="Garamond" w:hAnsi="Garamond"/>
              <w:i/>
              <w:iCs/>
              <w:noProof/>
            </w:rPr>
            <w:t xml:space="preserve">Journal of Ethics, </w:t>
          </w:r>
          <w:r w:rsidRPr="003817F3">
            <w:rPr>
              <w:rFonts w:ascii="Garamond" w:hAnsi="Garamond"/>
              <w:noProof/>
            </w:rPr>
            <w:t>25(1), pp. 81-106.</w:t>
          </w:r>
        </w:p>
        <w:p w14:paraId="290B2100" w14:textId="77777777" w:rsidR="002709AE" w:rsidRPr="003817F3" w:rsidRDefault="002709AE" w:rsidP="002709AE">
          <w:pPr>
            <w:pStyle w:val="Bibliography"/>
            <w:rPr>
              <w:rFonts w:ascii="Garamond" w:hAnsi="Garamond"/>
              <w:noProof/>
            </w:rPr>
          </w:pPr>
          <w:r w:rsidRPr="003817F3">
            <w:rPr>
              <w:rFonts w:ascii="Garamond" w:hAnsi="Garamond"/>
              <w:noProof/>
            </w:rPr>
            <w:t xml:space="preserve">Luban, D., 2012. Adam Smith on Vanity, Domination and History. </w:t>
          </w:r>
          <w:r w:rsidRPr="003817F3">
            <w:rPr>
              <w:rFonts w:ascii="Garamond" w:hAnsi="Garamond"/>
              <w:i/>
              <w:iCs/>
              <w:noProof/>
            </w:rPr>
            <w:t xml:space="preserve">Modern Intellectual History, </w:t>
          </w:r>
          <w:r w:rsidRPr="003817F3">
            <w:rPr>
              <w:rFonts w:ascii="Garamond" w:hAnsi="Garamond"/>
              <w:noProof/>
            </w:rPr>
            <w:t>9(2), pp. 275-302.</w:t>
          </w:r>
        </w:p>
        <w:p w14:paraId="2AFDD6D7" w14:textId="77777777" w:rsidR="002709AE" w:rsidRPr="003817F3" w:rsidRDefault="002709AE" w:rsidP="002709AE">
          <w:pPr>
            <w:pStyle w:val="Bibliography"/>
            <w:rPr>
              <w:rFonts w:ascii="Garamond" w:hAnsi="Garamond"/>
              <w:noProof/>
            </w:rPr>
          </w:pPr>
          <w:r w:rsidRPr="003817F3">
            <w:rPr>
              <w:rFonts w:ascii="Garamond" w:hAnsi="Garamond"/>
              <w:noProof/>
            </w:rPr>
            <w:t xml:space="preserve">McLean, I., 2006. </w:t>
          </w:r>
          <w:r w:rsidRPr="003817F3">
            <w:rPr>
              <w:rFonts w:ascii="Garamond" w:hAnsi="Garamond"/>
              <w:i/>
              <w:iCs/>
              <w:noProof/>
            </w:rPr>
            <w:t xml:space="preserve">Adam Smith: Radical Egalitarian. </w:t>
          </w:r>
          <w:r w:rsidRPr="003817F3">
            <w:rPr>
              <w:rFonts w:ascii="Garamond" w:hAnsi="Garamond"/>
              <w:noProof/>
            </w:rPr>
            <w:t>Edinburgh: Edinburgh University Press.</w:t>
          </w:r>
        </w:p>
        <w:p w14:paraId="6727C7C6" w14:textId="77777777" w:rsidR="002709AE" w:rsidRPr="003817F3" w:rsidRDefault="002709AE" w:rsidP="002709AE">
          <w:pPr>
            <w:pStyle w:val="Bibliography"/>
            <w:rPr>
              <w:rFonts w:ascii="Garamond" w:hAnsi="Garamond"/>
              <w:noProof/>
            </w:rPr>
          </w:pPr>
          <w:r w:rsidRPr="003817F3">
            <w:rPr>
              <w:rFonts w:ascii="Garamond" w:hAnsi="Garamond"/>
              <w:noProof/>
            </w:rPr>
            <w:t xml:space="preserve">O'Neill, M., 2008. What Should Egalitarians Believe?. </w:t>
          </w:r>
          <w:r w:rsidRPr="003817F3">
            <w:rPr>
              <w:rFonts w:ascii="Garamond" w:hAnsi="Garamond"/>
              <w:i/>
              <w:iCs/>
              <w:noProof/>
            </w:rPr>
            <w:t xml:space="preserve">Philosophy and Public Affairs, </w:t>
          </w:r>
          <w:r w:rsidRPr="003817F3">
            <w:rPr>
              <w:rFonts w:ascii="Garamond" w:hAnsi="Garamond"/>
              <w:noProof/>
            </w:rPr>
            <w:t>36(2), pp. 119-156.</w:t>
          </w:r>
        </w:p>
        <w:p w14:paraId="7C27F6AE" w14:textId="77777777" w:rsidR="002709AE" w:rsidRPr="003817F3" w:rsidRDefault="002709AE" w:rsidP="002709AE">
          <w:pPr>
            <w:pStyle w:val="Bibliography"/>
            <w:rPr>
              <w:rFonts w:ascii="Garamond" w:hAnsi="Garamond"/>
              <w:noProof/>
            </w:rPr>
          </w:pPr>
          <w:r w:rsidRPr="003817F3">
            <w:rPr>
              <w:rFonts w:ascii="Garamond" w:hAnsi="Garamond"/>
              <w:noProof/>
            </w:rPr>
            <w:t xml:space="preserve">Pack, S., 1991. </w:t>
          </w:r>
          <w:r w:rsidRPr="003817F3">
            <w:rPr>
              <w:rFonts w:ascii="Garamond" w:hAnsi="Garamond"/>
              <w:i/>
              <w:iCs/>
              <w:noProof/>
            </w:rPr>
            <w:t xml:space="preserve">Capitalism as a Moral System. </w:t>
          </w:r>
          <w:r w:rsidRPr="003817F3">
            <w:rPr>
              <w:rFonts w:ascii="Garamond" w:hAnsi="Garamond"/>
              <w:noProof/>
            </w:rPr>
            <w:t>Aldershott: Edward Elgar.</w:t>
          </w:r>
        </w:p>
        <w:p w14:paraId="242F65CD" w14:textId="77777777" w:rsidR="002709AE" w:rsidRPr="003817F3" w:rsidRDefault="002709AE" w:rsidP="002709AE">
          <w:pPr>
            <w:pStyle w:val="Bibliography"/>
            <w:rPr>
              <w:rFonts w:ascii="Garamond" w:hAnsi="Garamond"/>
              <w:noProof/>
            </w:rPr>
          </w:pPr>
          <w:r w:rsidRPr="003817F3">
            <w:rPr>
              <w:rFonts w:ascii="Garamond" w:hAnsi="Garamond"/>
              <w:noProof/>
            </w:rPr>
            <w:t xml:space="preserve">Phillips, A., 2021. </w:t>
          </w:r>
          <w:r w:rsidRPr="003817F3">
            <w:rPr>
              <w:rFonts w:ascii="Garamond" w:hAnsi="Garamond"/>
              <w:i/>
              <w:iCs/>
              <w:noProof/>
            </w:rPr>
            <w:t xml:space="preserve">Unconditional Equals. </w:t>
          </w:r>
          <w:r w:rsidRPr="003817F3">
            <w:rPr>
              <w:rFonts w:ascii="Garamond" w:hAnsi="Garamond"/>
              <w:noProof/>
            </w:rPr>
            <w:t>Princeton: Princeton University Press.</w:t>
          </w:r>
        </w:p>
        <w:p w14:paraId="4961353A" w14:textId="77777777" w:rsidR="002709AE" w:rsidRPr="003817F3" w:rsidRDefault="002709AE" w:rsidP="002709AE">
          <w:pPr>
            <w:pStyle w:val="Bibliography"/>
            <w:rPr>
              <w:rFonts w:ascii="Garamond" w:hAnsi="Garamond"/>
              <w:noProof/>
            </w:rPr>
          </w:pPr>
          <w:r w:rsidRPr="003817F3">
            <w:rPr>
              <w:rFonts w:ascii="Garamond" w:hAnsi="Garamond"/>
              <w:noProof/>
            </w:rPr>
            <w:t xml:space="preserve">Rasmussen, D., 2008. </w:t>
          </w:r>
          <w:r w:rsidRPr="003817F3">
            <w:rPr>
              <w:rFonts w:ascii="Garamond" w:hAnsi="Garamond"/>
              <w:i/>
              <w:iCs/>
              <w:noProof/>
            </w:rPr>
            <w:t xml:space="preserve">The Problems and Promise of Commercial Society: Adam Smith's Response to Rousseau. </w:t>
          </w:r>
          <w:r w:rsidRPr="003817F3">
            <w:rPr>
              <w:rFonts w:ascii="Garamond" w:hAnsi="Garamond"/>
              <w:noProof/>
            </w:rPr>
            <w:t>University Park, PA: The Pennyslvania State University Press.</w:t>
          </w:r>
        </w:p>
        <w:p w14:paraId="3143BE0C" w14:textId="77777777" w:rsidR="002709AE" w:rsidRPr="003817F3" w:rsidRDefault="002709AE" w:rsidP="002709AE">
          <w:pPr>
            <w:pStyle w:val="Bibliography"/>
            <w:rPr>
              <w:rFonts w:ascii="Garamond" w:hAnsi="Garamond"/>
              <w:noProof/>
            </w:rPr>
          </w:pPr>
          <w:r w:rsidRPr="003817F3">
            <w:rPr>
              <w:rFonts w:ascii="Garamond" w:hAnsi="Garamond"/>
              <w:noProof/>
            </w:rPr>
            <w:t xml:space="preserve">Rousseau, J.-J., 1997. Second Discourse. In: V. Gourevitch, ed. </w:t>
          </w:r>
          <w:r w:rsidRPr="003817F3">
            <w:rPr>
              <w:rFonts w:ascii="Garamond" w:hAnsi="Garamond"/>
              <w:i/>
              <w:iCs/>
              <w:noProof/>
            </w:rPr>
            <w:t xml:space="preserve">The Discourses and Other Early Political Writings. </w:t>
          </w:r>
          <w:r w:rsidRPr="003817F3">
            <w:rPr>
              <w:rFonts w:ascii="Garamond" w:hAnsi="Garamond"/>
              <w:noProof/>
            </w:rPr>
            <w:t>Cambridge: Cambridge University Press, pp. 111-231.</w:t>
          </w:r>
        </w:p>
        <w:p w14:paraId="0EDEB33F" w14:textId="7C951941" w:rsidR="002709AE" w:rsidRPr="003817F3" w:rsidRDefault="002709AE" w:rsidP="002709AE">
          <w:pPr>
            <w:pStyle w:val="Bibliography"/>
            <w:rPr>
              <w:rFonts w:ascii="Garamond" w:hAnsi="Garamond"/>
              <w:noProof/>
            </w:rPr>
          </w:pPr>
          <w:r w:rsidRPr="003817F3">
            <w:rPr>
              <w:rFonts w:ascii="Garamond" w:hAnsi="Garamond"/>
              <w:noProof/>
            </w:rPr>
            <w:t xml:space="preserve">Sagar, P., 2018. </w:t>
          </w:r>
          <w:r w:rsidRPr="003817F3">
            <w:rPr>
              <w:rFonts w:ascii="Garamond" w:hAnsi="Garamond"/>
              <w:i/>
              <w:iCs/>
              <w:noProof/>
            </w:rPr>
            <w:t xml:space="preserve">The Opinion of Mankind: Sociability and the Theory of the State from Hobbes to Smith. </w:t>
          </w:r>
          <w:r w:rsidRPr="003817F3">
            <w:rPr>
              <w:rFonts w:ascii="Garamond" w:hAnsi="Garamond"/>
              <w:noProof/>
            </w:rPr>
            <w:t>Princeton: Princeton University Press.</w:t>
          </w:r>
        </w:p>
        <w:p w14:paraId="5EB349A3" w14:textId="77777777" w:rsidR="002709AE" w:rsidRPr="003817F3" w:rsidRDefault="002709AE" w:rsidP="002709AE">
          <w:pPr>
            <w:pStyle w:val="Bibliography"/>
            <w:rPr>
              <w:rFonts w:ascii="Garamond" w:hAnsi="Garamond"/>
              <w:noProof/>
            </w:rPr>
          </w:pPr>
          <w:r w:rsidRPr="003817F3">
            <w:rPr>
              <w:rFonts w:ascii="Garamond" w:hAnsi="Garamond"/>
              <w:noProof/>
            </w:rPr>
            <w:t xml:space="preserve">Sagar, P., 2022. </w:t>
          </w:r>
          <w:r w:rsidRPr="003817F3">
            <w:rPr>
              <w:rFonts w:ascii="Garamond" w:hAnsi="Garamond"/>
              <w:i/>
              <w:iCs/>
              <w:noProof/>
            </w:rPr>
            <w:t xml:space="preserve">Adam Smith Reconsidered: History, Liberty and the Foundations of Politics. </w:t>
          </w:r>
          <w:r w:rsidRPr="003817F3">
            <w:rPr>
              <w:rFonts w:ascii="Garamond" w:hAnsi="Garamond"/>
              <w:noProof/>
            </w:rPr>
            <w:t>Princeton: Princeton University Press.</w:t>
          </w:r>
        </w:p>
        <w:p w14:paraId="1F1CE3A9" w14:textId="77777777" w:rsidR="002709AE" w:rsidRPr="003817F3" w:rsidRDefault="002709AE" w:rsidP="002709AE">
          <w:pPr>
            <w:pStyle w:val="Bibliography"/>
            <w:rPr>
              <w:rFonts w:ascii="Garamond" w:hAnsi="Garamond"/>
              <w:noProof/>
            </w:rPr>
          </w:pPr>
          <w:r w:rsidRPr="003817F3">
            <w:rPr>
              <w:rFonts w:ascii="Garamond" w:hAnsi="Garamond"/>
              <w:noProof/>
            </w:rPr>
            <w:t xml:space="preserve">Sagar, P., forthcoming. On the Liberty of the English: Adam Smith's Reply to Montesquieu and Hume. </w:t>
          </w:r>
          <w:r w:rsidRPr="003817F3">
            <w:rPr>
              <w:rFonts w:ascii="Garamond" w:hAnsi="Garamond"/>
              <w:i/>
              <w:iCs/>
              <w:noProof/>
            </w:rPr>
            <w:t>Political Theory.</w:t>
          </w:r>
        </w:p>
        <w:p w14:paraId="32567E05" w14:textId="71ACDD0C" w:rsidR="002709AE" w:rsidRPr="003817F3" w:rsidRDefault="002709AE" w:rsidP="002709AE">
          <w:pPr>
            <w:pStyle w:val="Bibliography"/>
            <w:rPr>
              <w:rFonts w:ascii="Garamond" w:hAnsi="Garamond"/>
              <w:noProof/>
            </w:rPr>
          </w:pPr>
          <w:r w:rsidRPr="003817F3">
            <w:rPr>
              <w:rFonts w:ascii="Garamond" w:hAnsi="Garamond"/>
              <w:noProof/>
            </w:rPr>
            <w:t xml:space="preserve">Shields, L., 2020. Sufficientarianism. </w:t>
          </w:r>
          <w:r w:rsidRPr="003817F3">
            <w:rPr>
              <w:rFonts w:ascii="Garamond" w:hAnsi="Garamond"/>
              <w:i/>
              <w:iCs/>
              <w:noProof/>
            </w:rPr>
            <w:t xml:space="preserve">Philosophy Compass, </w:t>
          </w:r>
          <w:r w:rsidRPr="003817F3">
            <w:rPr>
              <w:rFonts w:ascii="Garamond" w:hAnsi="Garamond"/>
              <w:noProof/>
            </w:rPr>
            <w:t>15(11), pp. 1-10.</w:t>
          </w:r>
        </w:p>
        <w:p w14:paraId="0FA91411" w14:textId="671BA30B" w:rsidR="003817F3" w:rsidRPr="003817F3" w:rsidRDefault="003817F3" w:rsidP="003817F3">
          <w:pPr>
            <w:rPr>
              <w:rFonts w:ascii="Garamond" w:hAnsi="Garamond"/>
            </w:rPr>
          </w:pPr>
          <w:proofErr w:type="spellStart"/>
          <w:r w:rsidRPr="003817F3">
            <w:rPr>
              <w:rFonts w:ascii="Garamond" w:hAnsi="Garamond"/>
            </w:rPr>
            <w:t>Shklar</w:t>
          </w:r>
          <w:proofErr w:type="spellEnd"/>
          <w:r w:rsidRPr="003817F3">
            <w:rPr>
              <w:rFonts w:ascii="Garamond" w:hAnsi="Garamond"/>
            </w:rPr>
            <w:t>, Judith</w:t>
          </w:r>
          <w:r>
            <w:rPr>
              <w:rFonts w:ascii="Garamond" w:hAnsi="Garamond"/>
            </w:rPr>
            <w:t xml:space="preserve"> N., 1990. </w:t>
          </w:r>
          <w:r>
            <w:rPr>
              <w:rFonts w:ascii="Garamond" w:hAnsi="Garamond"/>
              <w:i/>
            </w:rPr>
            <w:t>The Faces of Injustice</w:t>
          </w:r>
          <w:r>
            <w:rPr>
              <w:rFonts w:ascii="Garamond" w:hAnsi="Garamond"/>
            </w:rPr>
            <w:t>. New Haven: Yale University Press.</w:t>
          </w:r>
        </w:p>
        <w:p w14:paraId="3B2D656D" w14:textId="77777777" w:rsidR="002709AE" w:rsidRPr="003817F3" w:rsidRDefault="002709AE" w:rsidP="002709AE">
          <w:pPr>
            <w:pStyle w:val="Bibliography"/>
            <w:rPr>
              <w:rFonts w:ascii="Garamond" w:hAnsi="Garamond"/>
              <w:noProof/>
            </w:rPr>
          </w:pPr>
          <w:r w:rsidRPr="003817F3">
            <w:rPr>
              <w:rFonts w:ascii="Garamond" w:hAnsi="Garamond"/>
              <w:noProof/>
            </w:rPr>
            <w:t xml:space="preserve">Smith, C., 2012. Adam Smith: Left or Right?. </w:t>
          </w:r>
          <w:r w:rsidRPr="003817F3">
            <w:rPr>
              <w:rFonts w:ascii="Garamond" w:hAnsi="Garamond"/>
              <w:i/>
              <w:iCs/>
              <w:noProof/>
            </w:rPr>
            <w:t xml:space="preserve">Political Studies, </w:t>
          </w:r>
          <w:r w:rsidRPr="003817F3">
            <w:rPr>
              <w:rFonts w:ascii="Garamond" w:hAnsi="Garamond"/>
              <w:noProof/>
            </w:rPr>
            <w:t>61(4), pp. 784-798.</w:t>
          </w:r>
        </w:p>
        <w:p w14:paraId="5798D7BE" w14:textId="77777777" w:rsidR="002709AE" w:rsidRPr="003817F3" w:rsidRDefault="002709AE" w:rsidP="002709AE">
          <w:pPr>
            <w:pStyle w:val="Bibliography"/>
            <w:rPr>
              <w:rFonts w:ascii="Garamond" w:hAnsi="Garamond"/>
              <w:noProof/>
            </w:rPr>
          </w:pPr>
          <w:r w:rsidRPr="003817F3">
            <w:rPr>
              <w:rFonts w:ascii="Garamond" w:hAnsi="Garamond"/>
              <w:noProof/>
            </w:rPr>
            <w:t xml:space="preserve">Waldron, J., 1993. 'Liberal Rights: Two Sides of the Coin'. In: </w:t>
          </w:r>
          <w:r w:rsidRPr="003817F3">
            <w:rPr>
              <w:rFonts w:ascii="Garamond" w:hAnsi="Garamond"/>
              <w:i/>
              <w:iCs/>
              <w:noProof/>
            </w:rPr>
            <w:t xml:space="preserve">Liberal Rights: Collected Papers 1981-1991. </w:t>
          </w:r>
          <w:r w:rsidRPr="003817F3">
            <w:rPr>
              <w:rFonts w:ascii="Garamond" w:hAnsi="Garamond"/>
              <w:noProof/>
            </w:rPr>
            <w:t>Cambridge: Cambridge University Prss.</w:t>
          </w:r>
        </w:p>
        <w:p w14:paraId="1D99895D" w14:textId="77777777" w:rsidR="002709AE" w:rsidRPr="003817F3" w:rsidRDefault="002709AE" w:rsidP="002709AE">
          <w:pPr>
            <w:pStyle w:val="Bibliography"/>
            <w:rPr>
              <w:rFonts w:ascii="Garamond" w:hAnsi="Garamond"/>
              <w:noProof/>
            </w:rPr>
          </w:pPr>
          <w:r w:rsidRPr="003817F3">
            <w:rPr>
              <w:rFonts w:ascii="Garamond" w:hAnsi="Garamond"/>
              <w:noProof/>
            </w:rPr>
            <w:t xml:space="preserve">Waldron, J., 2008. </w:t>
          </w:r>
          <w:r w:rsidRPr="003817F3">
            <w:rPr>
              <w:rFonts w:ascii="Garamond" w:hAnsi="Garamond"/>
              <w:i/>
              <w:iCs/>
              <w:noProof/>
            </w:rPr>
            <w:t xml:space="preserve">Basic Equality. </w:t>
          </w:r>
          <w:r w:rsidRPr="003817F3">
            <w:rPr>
              <w:rFonts w:ascii="Garamond" w:hAnsi="Garamond"/>
              <w:noProof/>
            </w:rPr>
            <w:t xml:space="preserve">[Online] </w:t>
          </w:r>
          <w:r w:rsidRPr="003817F3">
            <w:rPr>
              <w:rFonts w:ascii="Garamond" w:hAnsi="Garamond"/>
              <w:noProof/>
            </w:rPr>
            <w:br/>
            <w:t xml:space="preserve">Available at: </w:t>
          </w:r>
          <w:r w:rsidRPr="003817F3">
            <w:rPr>
              <w:rFonts w:ascii="Garamond" w:hAnsi="Garamond"/>
              <w:noProof/>
              <w:u w:val="single"/>
            </w:rPr>
            <w:t>https://papers.ssrn.com/sol3/papers.cfm?abstract_id=1311816</w:t>
          </w:r>
          <w:r w:rsidRPr="003817F3">
            <w:rPr>
              <w:rFonts w:ascii="Garamond" w:hAnsi="Garamond"/>
              <w:noProof/>
            </w:rPr>
            <w:br/>
            <w:t>[Accessed 19 August 2021].</w:t>
          </w:r>
        </w:p>
        <w:p w14:paraId="2637797F" w14:textId="77777777" w:rsidR="002709AE" w:rsidRPr="003817F3" w:rsidRDefault="00966412" w:rsidP="002709AE">
          <w:pPr>
            <w:rPr>
              <w:rFonts w:ascii="Garamond" w:hAnsi="Garamond"/>
            </w:rPr>
          </w:pPr>
        </w:p>
      </w:sdtContent>
    </w:sdt>
    <w:p w14:paraId="393CC644" w14:textId="77777777" w:rsidR="002709AE" w:rsidRPr="003817F3" w:rsidRDefault="002709AE" w:rsidP="002709AE">
      <w:pPr>
        <w:autoSpaceDE w:val="0"/>
        <w:autoSpaceDN w:val="0"/>
        <w:adjustRightInd w:val="0"/>
        <w:spacing w:line="480" w:lineRule="auto"/>
        <w:ind w:firstLine="720"/>
        <w:rPr>
          <w:rFonts w:ascii="Garamond" w:hAnsi="Garamond" w:cs="Times New Roman"/>
          <w:lang w:val="en-US"/>
        </w:rPr>
      </w:pPr>
    </w:p>
    <w:p w14:paraId="6B8F0354" w14:textId="77777777" w:rsidR="002709AE" w:rsidRPr="003817F3" w:rsidRDefault="002709AE" w:rsidP="002709AE">
      <w:pPr>
        <w:rPr>
          <w:rFonts w:ascii="Garamond" w:hAnsi="Garamond"/>
        </w:rPr>
      </w:pPr>
    </w:p>
    <w:p w14:paraId="17210B19" w14:textId="1065F08D" w:rsidR="00D6148F" w:rsidRPr="003817F3" w:rsidRDefault="00D6148F" w:rsidP="0008243B">
      <w:pPr>
        <w:autoSpaceDE w:val="0"/>
        <w:autoSpaceDN w:val="0"/>
        <w:adjustRightInd w:val="0"/>
        <w:spacing w:line="480" w:lineRule="auto"/>
        <w:ind w:firstLine="720"/>
        <w:rPr>
          <w:rFonts w:ascii="Garamond" w:hAnsi="Garamond" w:cs="Times New Roman"/>
          <w:lang w:val="en-US"/>
        </w:rPr>
      </w:pPr>
    </w:p>
    <w:sectPr w:rsidR="00D6148F" w:rsidRPr="003817F3" w:rsidSect="008428E9">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D5C9B" w14:textId="77777777" w:rsidR="00966412" w:rsidRDefault="00966412" w:rsidP="00025A9C">
      <w:r>
        <w:separator/>
      </w:r>
    </w:p>
  </w:endnote>
  <w:endnote w:type="continuationSeparator" w:id="0">
    <w:p w14:paraId="7150C97B" w14:textId="77777777" w:rsidR="00966412" w:rsidRDefault="00966412" w:rsidP="0002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de">
    <w:altName w:val="Code"/>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5513553"/>
      <w:docPartObj>
        <w:docPartGallery w:val="Page Numbers (Bottom of Page)"/>
        <w:docPartUnique/>
      </w:docPartObj>
    </w:sdtPr>
    <w:sdtEndPr>
      <w:rPr>
        <w:rStyle w:val="PageNumber"/>
      </w:rPr>
    </w:sdtEndPr>
    <w:sdtContent>
      <w:p w14:paraId="6C6CEA49" w14:textId="77777777" w:rsidR="00780DD5" w:rsidRDefault="00780DD5" w:rsidP="000151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64F379" w14:textId="77777777" w:rsidR="00780DD5" w:rsidRDefault="00780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1312268"/>
      <w:docPartObj>
        <w:docPartGallery w:val="Page Numbers (Bottom of Page)"/>
        <w:docPartUnique/>
      </w:docPartObj>
    </w:sdtPr>
    <w:sdtEndPr>
      <w:rPr>
        <w:rStyle w:val="PageNumber"/>
      </w:rPr>
    </w:sdtEndPr>
    <w:sdtContent>
      <w:p w14:paraId="6113B7E7" w14:textId="77777777" w:rsidR="00780DD5" w:rsidRDefault="00780DD5" w:rsidP="000151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830D22" w14:textId="77777777" w:rsidR="00780DD5" w:rsidRDefault="0078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D919D" w14:textId="77777777" w:rsidR="00966412" w:rsidRDefault="00966412" w:rsidP="00025A9C">
      <w:r>
        <w:separator/>
      </w:r>
    </w:p>
  </w:footnote>
  <w:footnote w:type="continuationSeparator" w:id="0">
    <w:p w14:paraId="0E494BD0" w14:textId="77777777" w:rsidR="00966412" w:rsidRDefault="00966412" w:rsidP="00025A9C">
      <w:r>
        <w:continuationSeparator/>
      </w:r>
    </w:p>
  </w:footnote>
  <w:footnote w:id="1">
    <w:p w14:paraId="4097E1F3" w14:textId="322DD918" w:rsidR="00780DD5" w:rsidRPr="0082719C" w:rsidRDefault="00780DD5">
      <w:pPr>
        <w:pStyle w:val="FootnoteText"/>
        <w:rPr>
          <w:rFonts w:ascii="Garamond" w:hAnsi="Garamond"/>
        </w:rPr>
      </w:pPr>
      <w:r w:rsidRPr="0082719C">
        <w:rPr>
          <w:rStyle w:val="FootnoteReference"/>
          <w:rFonts w:ascii="Garamond" w:hAnsi="Garamond"/>
        </w:rPr>
        <w:footnoteRef/>
      </w:r>
      <w:r w:rsidRPr="0082719C">
        <w:rPr>
          <w:rFonts w:ascii="Garamond" w:hAnsi="Garamond"/>
        </w:rPr>
        <w:t xml:space="preserve"> For scepticism about Smith being appropriately claimed for either left </w:t>
      </w:r>
      <w:r w:rsidRPr="0082719C">
        <w:rPr>
          <w:rFonts w:ascii="Garamond" w:hAnsi="Garamond"/>
          <w:i/>
        </w:rPr>
        <w:t>or</w:t>
      </w:r>
      <w:r w:rsidRPr="0082719C">
        <w:rPr>
          <w:rFonts w:ascii="Garamond" w:hAnsi="Garamond"/>
        </w:rPr>
        <w:t xml:space="preserve"> right, see</w:t>
      </w:r>
      <w:r w:rsidR="004B764B" w:rsidRPr="0082719C">
        <w:rPr>
          <w:rFonts w:ascii="Garamond" w:hAnsi="Garamond"/>
        </w:rPr>
        <w:t xml:space="preserve"> C.</w:t>
      </w:r>
      <w:r w:rsidRPr="0082719C">
        <w:rPr>
          <w:rFonts w:ascii="Garamond" w:hAnsi="Garamond"/>
        </w:rPr>
        <w:t xml:space="preserve"> Smith, 2012.</w:t>
      </w:r>
    </w:p>
  </w:footnote>
  <w:footnote w:id="2">
    <w:p w14:paraId="2AAEA596" w14:textId="512A37FA" w:rsidR="0082719C" w:rsidRPr="0082719C" w:rsidRDefault="0082719C">
      <w:pPr>
        <w:pStyle w:val="FootnoteText"/>
        <w:rPr>
          <w:rFonts w:ascii="Garamond" w:hAnsi="Garamond"/>
        </w:rPr>
      </w:pPr>
      <w:r w:rsidRPr="0082719C">
        <w:rPr>
          <w:rStyle w:val="FootnoteReference"/>
          <w:rFonts w:ascii="Garamond" w:hAnsi="Garamond"/>
        </w:rPr>
        <w:footnoteRef/>
      </w:r>
      <w:r w:rsidRPr="0082719C">
        <w:rPr>
          <w:rFonts w:ascii="Garamond" w:hAnsi="Garamond"/>
        </w:rPr>
        <w:t xml:space="preserve"> It may be objected that I focus here unduly on TMS Part IV at the expense of Part I, where Smith may appear to take an entirely more Rousseau-like position. For reasons of space I cannot address this matter here, but for relevant considerations as to why Smith is not agreeing with Rousseau in Part I any more than in Part IV, see Sagar 2022, chapters 3 and 4.</w:t>
      </w:r>
    </w:p>
  </w:footnote>
  <w:footnote w:id="3">
    <w:p w14:paraId="64C14579" w14:textId="77777777" w:rsidR="00780DD5" w:rsidRPr="0082719C" w:rsidRDefault="00780DD5">
      <w:pPr>
        <w:pStyle w:val="FootnoteText"/>
        <w:rPr>
          <w:rFonts w:ascii="Garamond" w:hAnsi="Garamond"/>
        </w:rPr>
      </w:pPr>
      <w:r w:rsidRPr="0082719C">
        <w:rPr>
          <w:rStyle w:val="FootnoteReference"/>
          <w:rFonts w:ascii="Garamond" w:hAnsi="Garamond"/>
        </w:rPr>
        <w:footnoteRef/>
      </w:r>
      <w:r w:rsidRPr="0082719C">
        <w:rPr>
          <w:rFonts w:ascii="Garamond" w:hAnsi="Garamond"/>
        </w:rPr>
        <w:t xml:space="preserve"> </w:t>
      </w:r>
      <w:r w:rsidRPr="0082719C">
        <w:rPr>
          <w:rFonts w:ascii="Garamond" w:hAnsi="Garamond" w:cs="Times New Roman"/>
          <w:lang w:val="en-US"/>
        </w:rPr>
        <w:t xml:space="preserve">Importantly, certain forms of equality may </w:t>
      </w:r>
      <w:r w:rsidRPr="0082719C">
        <w:rPr>
          <w:rFonts w:ascii="Garamond" w:hAnsi="Garamond" w:cs="Times New Roman"/>
          <w:i/>
          <w:lang w:val="en-US"/>
        </w:rPr>
        <w:t>themselves</w:t>
      </w:r>
      <w:r w:rsidRPr="0082719C">
        <w:rPr>
          <w:rFonts w:ascii="Garamond" w:hAnsi="Garamond" w:cs="Times New Roman"/>
          <w:lang w:val="en-US"/>
        </w:rPr>
        <w:t xml:space="preserve"> be a factor in what counts as improved well-being, in which case a non-intrinsic egalitarian theory is not merely </w:t>
      </w:r>
      <w:r w:rsidRPr="0082719C">
        <w:rPr>
          <w:rFonts w:ascii="Garamond" w:hAnsi="Garamond" w:cs="Times New Roman"/>
          <w:i/>
          <w:lang w:val="en-US"/>
        </w:rPr>
        <w:t>instrumental</w:t>
      </w:r>
      <w:r w:rsidRPr="0082719C">
        <w:rPr>
          <w:rFonts w:ascii="Garamond" w:hAnsi="Garamond" w:cs="Times New Roman"/>
          <w:lang w:val="en-US"/>
        </w:rPr>
        <w:t>, not just a means to something else. It must, however, ultimately make reference to something else, besides mere equality in-and-of-itself, in order for the value of equality to make sense as a value.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04777"/>
    <w:multiLevelType w:val="hybridMultilevel"/>
    <w:tmpl w:val="A6883304"/>
    <w:lvl w:ilvl="0" w:tplc="A6242520">
      <w:start w:val="1"/>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7D"/>
    <w:rsid w:val="00001283"/>
    <w:rsid w:val="00015199"/>
    <w:rsid w:val="000155E4"/>
    <w:rsid w:val="00015E42"/>
    <w:rsid w:val="00025A9C"/>
    <w:rsid w:val="00026B34"/>
    <w:rsid w:val="00026B55"/>
    <w:rsid w:val="000270B3"/>
    <w:rsid w:val="000321F4"/>
    <w:rsid w:val="00032378"/>
    <w:rsid w:val="000427C5"/>
    <w:rsid w:val="00053489"/>
    <w:rsid w:val="00053E21"/>
    <w:rsid w:val="00063343"/>
    <w:rsid w:val="00065525"/>
    <w:rsid w:val="00067570"/>
    <w:rsid w:val="00081F3E"/>
    <w:rsid w:val="0008243B"/>
    <w:rsid w:val="00083931"/>
    <w:rsid w:val="000850DE"/>
    <w:rsid w:val="00097EEF"/>
    <w:rsid w:val="000B13F6"/>
    <w:rsid w:val="000B1D2B"/>
    <w:rsid w:val="000B78A6"/>
    <w:rsid w:val="000D1C9A"/>
    <w:rsid w:val="000D5142"/>
    <w:rsid w:val="000D5415"/>
    <w:rsid w:val="000D5EF0"/>
    <w:rsid w:val="000D6F8E"/>
    <w:rsid w:val="000E6E73"/>
    <w:rsid w:val="000E72C2"/>
    <w:rsid w:val="000F0CBF"/>
    <w:rsid w:val="000F1B50"/>
    <w:rsid w:val="000F1EF1"/>
    <w:rsid w:val="000F2D5D"/>
    <w:rsid w:val="000F522C"/>
    <w:rsid w:val="000F6E1C"/>
    <w:rsid w:val="00101C7B"/>
    <w:rsid w:val="00104DC0"/>
    <w:rsid w:val="00113451"/>
    <w:rsid w:val="00116C5E"/>
    <w:rsid w:val="00120F2F"/>
    <w:rsid w:val="00127644"/>
    <w:rsid w:val="001314B1"/>
    <w:rsid w:val="00134AD2"/>
    <w:rsid w:val="00135EDF"/>
    <w:rsid w:val="00142774"/>
    <w:rsid w:val="00154837"/>
    <w:rsid w:val="0015573C"/>
    <w:rsid w:val="001569D3"/>
    <w:rsid w:val="0016208A"/>
    <w:rsid w:val="001641CA"/>
    <w:rsid w:val="00165788"/>
    <w:rsid w:val="001667D6"/>
    <w:rsid w:val="00166C8B"/>
    <w:rsid w:val="0017220E"/>
    <w:rsid w:val="00175014"/>
    <w:rsid w:val="001771FF"/>
    <w:rsid w:val="00180E0C"/>
    <w:rsid w:val="00181AF1"/>
    <w:rsid w:val="00190FD8"/>
    <w:rsid w:val="00193F4C"/>
    <w:rsid w:val="001952DB"/>
    <w:rsid w:val="0019557F"/>
    <w:rsid w:val="00195DD9"/>
    <w:rsid w:val="001A0E83"/>
    <w:rsid w:val="001B028F"/>
    <w:rsid w:val="001B092E"/>
    <w:rsid w:val="001B3711"/>
    <w:rsid w:val="001B5EBA"/>
    <w:rsid w:val="001C13D6"/>
    <w:rsid w:val="001E13E8"/>
    <w:rsid w:val="001E1C7C"/>
    <w:rsid w:val="001E2415"/>
    <w:rsid w:val="001E3446"/>
    <w:rsid w:val="001E4C6B"/>
    <w:rsid w:val="001F3460"/>
    <w:rsid w:val="001F380B"/>
    <w:rsid w:val="001F558F"/>
    <w:rsid w:val="001F6B10"/>
    <w:rsid w:val="001F7AA9"/>
    <w:rsid w:val="0020114B"/>
    <w:rsid w:val="002107E9"/>
    <w:rsid w:val="00215707"/>
    <w:rsid w:val="002160F6"/>
    <w:rsid w:val="002308D0"/>
    <w:rsid w:val="00234DFB"/>
    <w:rsid w:val="002356F3"/>
    <w:rsid w:val="00236A20"/>
    <w:rsid w:val="00236DDC"/>
    <w:rsid w:val="00240D10"/>
    <w:rsid w:val="002518AE"/>
    <w:rsid w:val="00251927"/>
    <w:rsid w:val="002709AE"/>
    <w:rsid w:val="00273A60"/>
    <w:rsid w:val="00274687"/>
    <w:rsid w:val="00280AD4"/>
    <w:rsid w:val="0028231D"/>
    <w:rsid w:val="00287FF3"/>
    <w:rsid w:val="002B0994"/>
    <w:rsid w:val="002B2230"/>
    <w:rsid w:val="002B621F"/>
    <w:rsid w:val="002C0C81"/>
    <w:rsid w:val="002C308B"/>
    <w:rsid w:val="002C4342"/>
    <w:rsid w:val="002D1F67"/>
    <w:rsid w:val="00300AF1"/>
    <w:rsid w:val="0030369E"/>
    <w:rsid w:val="00305B03"/>
    <w:rsid w:val="00321F38"/>
    <w:rsid w:val="00326491"/>
    <w:rsid w:val="0032661B"/>
    <w:rsid w:val="003301CF"/>
    <w:rsid w:val="00332833"/>
    <w:rsid w:val="00332B4D"/>
    <w:rsid w:val="003375D7"/>
    <w:rsid w:val="0034137E"/>
    <w:rsid w:val="00342F62"/>
    <w:rsid w:val="00344160"/>
    <w:rsid w:val="003450D3"/>
    <w:rsid w:val="00352D00"/>
    <w:rsid w:val="00356629"/>
    <w:rsid w:val="00361C14"/>
    <w:rsid w:val="003706AF"/>
    <w:rsid w:val="003726DE"/>
    <w:rsid w:val="003817F3"/>
    <w:rsid w:val="0039251E"/>
    <w:rsid w:val="00395B61"/>
    <w:rsid w:val="003960F1"/>
    <w:rsid w:val="003A047E"/>
    <w:rsid w:val="003A08EC"/>
    <w:rsid w:val="003A2276"/>
    <w:rsid w:val="003A2E9B"/>
    <w:rsid w:val="003A3645"/>
    <w:rsid w:val="003A5AF4"/>
    <w:rsid w:val="003B7617"/>
    <w:rsid w:val="003C1889"/>
    <w:rsid w:val="003C3078"/>
    <w:rsid w:val="003C389C"/>
    <w:rsid w:val="003D7BA4"/>
    <w:rsid w:val="003E17EA"/>
    <w:rsid w:val="003E2345"/>
    <w:rsid w:val="003E26A3"/>
    <w:rsid w:val="003E4154"/>
    <w:rsid w:val="003E635E"/>
    <w:rsid w:val="003F175B"/>
    <w:rsid w:val="003F5D76"/>
    <w:rsid w:val="0040446F"/>
    <w:rsid w:val="00411F7A"/>
    <w:rsid w:val="00412C5E"/>
    <w:rsid w:val="00413B46"/>
    <w:rsid w:val="00415B82"/>
    <w:rsid w:val="00417CC1"/>
    <w:rsid w:val="00425FCD"/>
    <w:rsid w:val="0042622B"/>
    <w:rsid w:val="0043092A"/>
    <w:rsid w:val="00432AB9"/>
    <w:rsid w:val="0043549A"/>
    <w:rsid w:val="004544C7"/>
    <w:rsid w:val="0045557B"/>
    <w:rsid w:val="004623DD"/>
    <w:rsid w:val="00463E19"/>
    <w:rsid w:val="00467E20"/>
    <w:rsid w:val="0047067E"/>
    <w:rsid w:val="00476914"/>
    <w:rsid w:val="004811F6"/>
    <w:rsid w:val="00484158"/>
    <w:rsid w:val="00484A5F"/>
    <w:rsid w:val="00486612"/>
    <w:rsid w:val="004906B0"/>
    <w:rsid w:val="00491A22"/>
    <w:rsid w:val="00492AEF"/>
    <w:rsid w:val="0049701D"/>
    <w:rsid w:val="00497398"/>
    <w:rsid w:val="004A020E"/>
    <w:rsid w:val="004A5130"/>
    <w:rsid w:val="004A693C"/>
    <w:rsid w:val="004A739A"/>
    <w:rsid w:val="004B16CC"/>
    <w:rsid w:val="004B764B"/>
    <w:rsid w:val="004C27D3"/>
    <w:rsid w:val="004C50AD"/>
    <w:rsid w:val="004C6972"/>
    <w:rsid w:val="004D20BD"/>
    <w:rsid w:val="004D5A2E"/>
    <w:rsid w:val="004D66CC"/>
    <w:rsid w:val="004D6724"/>
    <w:rsid w:val="004E0C20"/>
    <w:rsid w:val="004E3222"/>
    <w:rsid w:val="004E3C7C"/>
    <w:rsid w:val="004E586C"/>
    <w:rsid w:val="004E687B"/>
    <w:rsid w:val="004F127A"/>
    <w:rsid w:val="004F2BF1"/>
    <w:rsid w:val="0050191E"/>
    <w:rsid w:val="005100AD"/>
    <w:rsid w:val="00511146"/>
    <w:rsid w:val="00517974"/>
    <w:rsid w:val="005335E7"/>
    <w:rsid w:val="005359FA"/>
    <w:rsid w:val="005378A6"/>
    <w:rsid w:val="00537C67"/>
    <w:rsid w:val="00537E55"/>
    <w:rsid w:val="005411AE"/>
    <w:rsid w:val="00544844"/>
    <w:rsid w:val="00556D9C"/>
    <w:rsid w:val="00556F48"/>
    <w:rsid w:val="005676B6"/>
    <w:rsid w:val="00574298"/>
    <w:rsid w:val="00582823"/>
    <w:rsid w:val="00584AF0"/>
    <w:rsid w:val="00585E3C"/>
    <w:rsid w:val="00587482"/>
    <w:rsid w:val="00596B86"/>
    <w:rsid w:val="005A06BA"/>
    <w:rsid w:val="005A7187"/>
    <w:rsid w:val="005A7861"/>
    <w:rsid w:val="005B1E9A"/>
    <w:rsid w:val="005C0E05"/>
    <w:rsid w:val="005C2F63"/>
    <w:rsid w:val="005C3E61"/>
    <w:rsid w:val="005C697F"/>
    <w:rsid w:val="005D225E"/>
    <w:rsid w:val="005D397C"/>
    <w:rsid w:val="005D4C7D"/>
    <w:rsid w:val="005E18E5"/>
    <w:rsid w:val="005E628F"/>
    <w:rsid w:val="005F6B15"/>
    <w:rsid w:val="0060092D"/>
    <w:rsid w:val="00600FFB"/>
    <w:rsid w:val="00602EEC"/>
    <w:rsid w:val="006045B4"/>
    <w:rsid w:val="00604903"/>
    <w:rsid w:val="00606A43"/>
    <w:rsid w:val="00611A19"/>
    <w:rsid w:val="00615DC4"/>
    <w:rsid w:val="00617991"/>
    <w:rsid w:val="00623965"/>
    <w:rsid w:val="00640005"/>
    <w:rsid w:val="00643EA4"/>
    <w:rsid w:val="00655019"/>
    <w:rsid w:val="00670373"/>
    <w:rsid w:val="0067051D"/>
    <w:rsid w:val="006808C4"/>
    <w:rsid w:val="006809C1"/>
    <w:rsid w:val="006820D9"/>
    <w:rsid w:val="0068559C"/>
    <w:rsid w:val="00695596"/>
    <w:rsid w:val="006A756E"/>
    <w:rsid w:val="006A7841"/>
    <w:rsid w:val="006B12E3"/>
    <w:rsid w:val="006B1421"/>
    <w:rsid w:val="006B5B41"/>
    <w:rsid w:val="006B5DC0"/>
    <w:rsid w:val="006C00EC"/>
    <w:rsid w:val="006C0295"/>
    <w:rsid w:val="006C256B"/>
    <w:rsid w:val="006C559D"/>
    <w:rsid w:val="006C7934"/>
    <w:rsid w:val="00703BD7"/>
    <w:rsid w:val="00722849"/>
    <w:rsid w:val="0072394E"/>
    <w:rsid w:val="00731036"/>
    <w:rsid w:val="00731C62"/>
    <w:rsid w:val="007354EC"/>
    <w:rsid w:val="0074211E"/>
    <w:rsid w:val="00745390"/>
    <w:rsid w:val="00747818"/>
    <w:rsid w:val="007522F2"/>
    <w:rsid w:val="00753ADC"/>
    <w:rsid w:val="00760D68"/>
    <w:rsid w:val="00762419"/>
    <w:rsid w:val="00764559"/>
    <w:rsid w:val="00764DE1"/>
    <w:rsid w:val="0076631A"/>
    <w:rsid w:val="007718F6"/>
    <w:rsid w:val="00772B0F"/>
    <w:rsid w:val="0077409A"/>
    <w:rsid w:val="00774CC6"/>
    <w:rsid w:val="00780DD5"/>
    <w:rsid w:val="0078213C"/>
    <w:rsid w:val="0078282C"/>
    <w:rsid w:val="00793DDE"/>
    <w:rsid w:val="007970DE"/>
    <w:rsid w:val="007A5488"/>
    <w:rsid w:val="007A6B53"/>
    <w:rsid w:val="007A6CAD"/>
    <w:rsid w:val="007B070E"/>
    <w:rsid w:val="007C51F1"/>
    <w:rsid w:val="007E1D2C"/>
    <w:rsid w:val="007E4206"/>
    <w:rsid w:val="007E7156"/>
    <w:rsid w:val="007F4B29"/>
    <w:rsid w:val="007F6718"/>
    <w:rsid w:val="00800188"/>
    <w:rsid w:val="00800397"/>
    <w:rsid w:val="00800F74"/>
    <w:rsid w:val="0081723C"/>
    <w:rsid w:val="0082123A"/>
    <w:rsid w:val="0082719C"/>
    <w:rsid w:val="00840A78"/>
    <w:rsid w:val="008428E9"/>
    <w:rsid w:val="00863A5F"/>
    <w:rsid w:val="008667A1"/>
    <w:rsid w:val="0087511F"/>
    <w:rsid w:val="008769A7"/>
    <w:rsid w:val="008804A8"/>
    <w:rsid w:val="00893107"/>
    <w:rsid w:val="008A4791"/>
    <w:rsid w:val="008B047D"/>
    <w:rsid w:val="008B4749"/>
    <w:rsid w:val="008C0F55"/>
    <w:rsid w:val="008C19DC"/>
    <w:rsid w:val="008C39CC"/>
    <w:rsid w:val="008D03C8"/>
    <w:rsid w:val="008D10E9"/>
    <w:rsid w:val="008D1382"/>
    <w:rsid w:val="008D3087"/>
    <w:rsid w:val="008E5C6D"/>
    <w:rsid w:val="008E5D38"/>
    <w:rsid w:val="008E5DEC"/>
    <w:rsid w:val="008E7DF2"/>
    <w:rsid w:val="008F04A0"/>
    <w:rsid w:val="008F1D5A"/>
    <w:rsid w:val="008F4708"/>
    <w:rsid w:val="008F5538"/>
    <w:rsid w:val="00900817"/>
    <w:rsid w:val="00915830"/>
    <w:rsid w:val="00916D72"/>
    <w:rsid w:val="0091737D"/>
    <w:rsid w:val="00917957"/>
    <w:rsid w:val="0093049C"/>
    <w:rsid w:val="00931A12"/>
    <w:rsid w:val="00935536"/>
    <w:rsid w:val="00941CDF"/>
    <w:rsid w:val="00942639"/>
    <w:rsid w:val="009439C9"/>
    <w:rsid w:val="00944B32"/>
    <w:rsid w:val="00944B73"/>
    <w:rsid w:val="00952061"/>
    <w:rsid w:val="00953053"/>
    <w:rsid w:val="00956995"/>
    <w:rsid w:val="00960582"/>
    <w:rsid w:val="00960923"/>
    <w:rsid w:val="00960C97"/>
    <w:rsid w:val="009646DB"/>
    <w:rsid w:val="00965268"/>
    <w:rsid w:val="00966412"/>
    <w:rsid w:val="00970E6F"/>
    <w:rsid w:val="00973EE0"/>
    <w:rsid w:val="0097402B"/>
    <w:rsid w:val="00974E93"/>
    <w:rsid w:val="00976AFF"/>
    <w:rsid w:val="00983F93"/>
    <w:rsid w:val="00990082"/>
    <w:rsid w:val="009931E0"/>
    <w:rsid w:val="009936B9"/>
    <w:rsid w:val="009A6B45"/>
    <w:rsid w:val="009A71E7"/>
    <w:rsid w:val="009B0FEF"/>
    <w:rsid w:val="009C1C74"/>
    <w:rsid w:val="009D4C29"/>
    <w:rsid w:val="009D6659"/>
    <w:rsid w:val="009D7909"/>
    <w:rsid w:val="009E090D"/>
    <w:rsid w:val="009F5988"/>
    <w:rsid w:val="00A01A3F"/>
    <w:rsid w:val="00A168AD"/>
    <w:rsid w:val="00A25700"/>
    <w:rsid w:val="00A3103E"/>
    <w:rsid w:val="00A3552F"/>
    <w:rsid w:val="00A35649"/>
    <w:rsid w:val="00A41CBB"/>
    <w:rsid w:val="00A50BE6"/>
    <w:rsid w:val="00A518AE"/>
    <w:rsid w:val="00A566E5"/>
    <w:rsid w:val="00A60105"/>
    <w:rsid w:val="00A62275"/>
    <w:rsid w:val="00A638F8"/>
    <w:rsid w:val="00A65AF7"/>
    <w:rsid w:val="00A71755"/>
    <w:rsid w:val="00A73F90"/>
    <w:rsid w:val="00A83D9F"/>
    <w:rsid w:val="00A85885"/>
    <w:rsid w:val="00A90636"/>
    <w:rsid w:val="00A917CF"/>
    <w:rsid w:val="00A9180D"/>
    <w:rsid w:val="00A93D50"/>
    <w:rsid w:val="00A95607"/>
    <w:rsid w:val="00A95E34"/>
    <w:rsid w:val="00AA1083"/>
    <w:rsid w:val="00AA3D68"/>
    <w:rsid w:val="00AB3B54"/>
    <w:rsid w:val="00AC350C"/>
    <w:rsid w:val="00AD0940"/>
    <w:rsid w:val="00AD5058"/>
    <w:rsid w:val="00AD6D76"/>
    <w:rsid w:val="00AF06DD"/>
    <w:rsid w:val="00AF2E96"/>
    <w:rsid w:val="00AF4C1C"/>
    <w:rsid w:val="00B03B95"/>
    <w:rsid w:val="00B10010"/>
    <w:rsid w:val="00B255D3"/>
    <w:rsid w:val="00B4124A"/>
    <w:rsid w:val="00B41643"/>
    <w:rsid w:val="00B41EBF"/>
    <w:rsid w:val="00B53DF2"/>
    <w:rsid w:val="00B56E88"/>
    <w:rsid w:val="00B61732"/>
    <w:rsid w:val="00B756C4"/>
    <w:rsid w:val="00B81176"/>
    <w:rsid w:val="00B97275"/>
    <w:rsid w:val="00BA11EF"/>
    <w:rsid w:val="00BA6EB7"/>
    <w:rsid w:val="00BA7442"/>
    <w:rsid w:val="00BB051F"/>
    <w:rsid w:val="00BB1BC8"/>
    <w:rsid w:val="00BB72F6"/>
    <w:rsid w:val="00BB7534"/>
    <w:rsid w:val="00BC0C7E"/>
    <w:rsid w:val="00BC3FC3"/>
    <w:rsid w:val="00BD2CE6"/>
    <w:rsid w:val="00BD4C24"/>
    <w:rsid w:val="00BD6F7A"/>
    <w:rsid w:val="00BE3B99"/>
    <w:rsid w:val="00BE4125"/>
    <w:rsid w:val="00BE641F"/>
    <w:rsid w:val="00BF01F5"/>
    <w:rsid w:val="00BF3BB4"/>
    <w:rsid w:val="00BF7222"/>
    <w:rsid w:val="00C0012C"/>
    <w:rsid w:val="00C02189"/>
    <w:rsid w:val="00C0448A"/>
    <w:rsid w:val="00C05AF9"/>
    <w:rsid w:val="00C10AD8"/>
    <w:rsid w:val="00C21286"/>
    <w:rsid w:val="00C25AA8"/>
    <w:rsid w:val="00C2686D"/>
    <w:rsid w:val="00C30B9E"/>
    <w:rsid w:val="00C41D4C"/>
    <w:rsid w:val="00C41EC5"/>
    <w:rsid w:val="00C428C4"/>
    <w:rsid w:val="00C42A90"/>
    <w:rsid w:val="00C46AD1"/>
    <w:rsid w:val="00C55676"/>
    <w:rsid w:val="00C63931"/>
    <w:rsid w:val="00C66ECC"/>
    <w:rsid w:val="00C7202B"/>
    <w:rsid w:val="00C7633D"/>
    <w:rsid w:val="00C7728F"/>
    <w:rsid w:val="00C843F7"/>
    <w:rsid w:val="00C87E48"/>
    <w:rsid w:val="00C953CE"/>
    <w:rsid w:val="00CA5536"/>
    <w:rsid w:val="00CC344E"/>
    <w:rsid w:val="00CC76D3"/>
    <w:rsid w:val="00CE2FDB"/>
    <w:rsid w:val="00CE7A93"/>
    <w:rsid w:val="00CF2BB9"/>
    <w:rsid w:val="00CF42EB"/>
    <w:rsid w:val="00CF6E9B"/>
    <w:rsid w:val="00CF7811"/>
    <w:rsid w:val="00D017A5"/>
    <w:rsid w:val="00D06DD0"/>
    <w:rsid w:val="00D10515"/>
    <w:rsid w:val="00D16F27"/>
    <w:rsid w:val="00D2385F"/>
    <w:rsid w:val="00D23BF6"/>
    <w:rsid w:val="00D24CEE"/>
    <w:rsid w:val="00D400AF"/>
    <w:rsid w:val="00D467AC"/>
    <w:rsid w:val="00D473F0"/>
    <w:rsid w:val="00D50EFD"/>
    <w:rsid w:val="00D51D09"/>
    <w:rsid w:val="00D56239"/>
    <w:rsid w:val="00D6148F"/>
    <w:rsid w:val="00D632AD"/>
    <w:rsid w:val="00D66AF3"/>
    <w:rsid w:val="00D679B4"/>
    <w:rsid w:val="00D82159"/>
    <w:rsid w:val="00D90A48"/>
    <w:rsid w:val="00D9318F"/>
    <w:rsid w:val="00D9778A"/>
    <w:rsid w:val="00DA58B5"/>
    <w:rsid w:val="00DB30E5"/>
    <w:rsid w:val="00DB7939"/>
    <w:rsid w:val="00DC4028"/>
    <w:rsid w:val="00DD6CA1"/>
    <w:rsid w:val="00DE024C"/>
    <w:rsid w:val="00DE66B0"/>
    <w:rsid w:val="00DF1975"/>
    <w:rsid w:val="00DF5020"/>
    <w:rsid w:val="00DF721B"/>
    <w:rsid w:val="00E04A8F"/>
    <w:rsid w:val="00E200AD"/>
    <w:rsid w:val="00E20E6B"/>
    <w:rsid w:val="00E26BAB"/>
    <w:rsid w:val="00E272E3"/>
    <w:rsid w:val="00E32B60"/>
    <w:rsid w:val="00E37035"/>
    <w:rsid w:val="00E42C6C"/>
    <w:rsid w:val="00E43006"/>
    <w:rsid w:val="00E5504C"/>
    <w:rsid w:val="00E573CF"/>
    <w:rsid w:val="00E6333D"/>
    <w:rsid w:val="00E6481C"/>
    <w:rsid w:val="00E677CE"/>
    <w:rsid w:val="00E81BD3"/>
    <w:rsid w:val="00E82F1E"/>
    <w:rsid w:val="00E94AC4"/>
    <w:rsid w:val="00E96FAE"/>
    <w:rsid w:val="00EA0829"/>
    <w:rsid w:val="00EA33F1"/>
    <w:rsid w:val="00EC0D67"/>
    <w:rsid w:val="00EC1C99"/>
    <w:rsid w:val="00EC2897"/>
    <w:rsid w:val="00EC6431"/>
    <w:rsid w:val="00ED0DD6"/>
    <w:rsid w:val="00ED229F"/>
    <w:rsid w:val="00ED58CC"/>
    <w:rsid w:val="00ED5DDD"/>
    <w:rsid w:val="00EE2123"/>
    <w:rsid w:val="00EE5634"/>
    <w:rsid w:val="00EF1C72"/>
    <w:rsid w:val="00EF52C2"/>
    <w:rsid w:val="00EF5312"/>
    <w:rsid w:val="00F00238"/>
    <w:rsid w:val="00F004FA"/>
    <w:rsid w:val="00F00AF5"/>
    <w:rsid w:val="00F076E3"/>
    <w:rsid w:val="00F07DB2"/>
    <w:rsid w:val="00F12905"/>
    <w:rsid w:val="00F22986"/>
    <w:rsid w:val="00F23FE5"/>
    <w:rsid w:val="00F24E24"/>
    <w:rsid w:val="00F434CD"/>
    <w:rsid w:val="00F468AA"/>
    <w:rsid w:val="00F51280"/>
    <w:rsid w:val="00F53031"/>
    <w:rsid w:val="00F566FA"/>
    <w:rsid w:val="00F56A0A"/>
    <w:rsid w:val="00F6169D"/>
    <w:rsid w:val="00F61E18"/>
    <w:rsid w:val="00F63326"/>
    <w:rsid w:val="00F63791"/>
    <w:rsid w:val="00F65CD4"/>
    <w:rsid w:val="00F663D1"/>
    <w:rsid w:val="00F66B78"/>
    <w:rsid w:val="00F71119"/>
    <w:rsid w:val="00F73992"/>
    <w:rsid w:val="00F7420F"/>
    <w:rsid w:val="00F755A5"/>
    <w:rsid w:val="00F8023A"/>
    <w:rsid w:val="00F82814"/>
    <w:rsid w:val="00F82F26"/>
    <w:rsid w:val="00F853E0"/>
    <w:rsid w:val="00F93B3F"/>
    <w:rsid w:val="00F94978"/>
    <w:rsid w:val="00F9521E"/>
    <w:rsid w:val="00F96C45"/>
    <w:rsid w:val="00F97153"/>
    <w:rsid w:val="00FB0D98"/>
    <w:rsid w:val="00FC0D65"/>
    <w:rsid w:val="00FC20E9"/>
    <w:rsid w:val="00FC3117"/>
    <w:rsid w:val="00FC48B2"/>
    <w:rsid w:val="00FC6075"/>
    <w:rsid w:val="00FE2695"/>
    <w:rsid w:val="00FE4AD8"/>
    <w:rsid w:val="00FE6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4D408A"/>
  <w14:defaultImageDpi w14:val="32767"/>
  <w15:chartTrackingRefBased/>
  <w15:docId w15:val="{87ACF13A-0F52-1245-9331-0FB0B8E6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E5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5A9C"/>
    <w:pPr>
      <w:tabs>
        <w:tab w:val="center" w:pos="4680"/>
        <w:tab w:val="right" w:pos="9360"/>
      </w:tabs>
    </w:pPr>
  </w:style>
  <w:style w:type="character" w:customStyle="1" w:styleId="FooterChar">
    <w:name w:val="Footer Char"/>
    <w:basedOn w:val="DefaultParagraphFont"/>
    <w:link w:val="Footer"/>
    <w:uiPriority w:val="99"/>
    <w:rsid w:val="00025A9C"/>
  </w:style>
  <w:style w:type="character" w:styleId="PageNumber">
    <w:name w:val="page number"/>
    <w:basedOn w:val="DefaultParagraphFont"/>
    <w:uiPriority w:val="99"/>
    <w:semiHidden/>
    <w:unhideWhenUsed/>
    <w:rsid w:val="00025A9C"/>
  </w:style>
  <w:style w:type="paragraph" w:styleId="ListParagraph">
    <w:name w:val="List Paragraph"/>
    <w:basedOn w:val="Normal"/>
    <w:uiPriority w:val="34"/>
    <w:qFormat/>
    <w:rsid w:val="00C55676"/>
    <w:pPr>
      <w:ind w:left="720"/>
      <w:contextualSpacing/>
    </w:pPr>
  </w:style>
  <w:style w:type="character" w:customStyle="1" w:styleId="Heading1Char">
    <w:name w:val="Heading 1 Char"/>
    <w:basedOn w:val="DefaultParagraphFont"/>
    <w:link w:val="Heading1"/>
    <w:uiPriority w:val="9"/>
    <w:rsid w:val="00537E55"/>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537E55"/>
  </w:style>
  <w:style w:type="character" w:customStyle="1" w:styleId="i">
    <w:name w:val="i"/>
    <w:uiPriority w:val="1"/>
    <w:rsid w:val="00015E42"/>
    <w:rPr>
      <w:i/>
      <w:color w:val="008000"/>
      <w:szCs w:val="24"/>
      <w:bdr w:val="none" w:sz="0" w:space="0" w:color="auto"/>
    </w:rPr>
  </w:style>
  <w:style w:type="paragraph" w:customStyle="1" w:styleId="Default">
    <w:name w:val="Default"/>
    <w:rsid w:val="005C2F63"/>
    <w:pPr>
      <w:autoSpaceDE w:val="0"/>
      <w:autoSpaceDN w:val="0"/>
      <w:adjustRightInd w:val="0"/>
    </w:pPr>
    <w:rPr>
      <w:rFonts w:ascii="Code" w:hAnsi="Code" w:cs="Code"/>
      <w:color w:val="000000"/>
      <w:lang w:val="en-US"/>
    </w:rPr>
  </w:style>
  <w:style w:type="paragraph" w:styleId="NormalWeb">
    <w:name w:val="Normal (Web)"/>
    <w:basedOn w:val="Normal"/>
    <w:uiPriority w:val="99"/>
    <w:semiHidden/>
    <w:unhideWhenUsed/>
    <w:rsid w:val="00A518AE"/>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A7187"/>
    <w:rPr>
      <w:sz w:val="20"/>
      <w:szCs w:val="20"/>
    </w:rPr>
  </w:style>
  <w:style w:type="character" w:customStyle="1" w:styleId="FootnoteTextChar">
    <w:name w:val="Footnote Text Char"/>
    <w:basedOn w:val="DefaultParagraphFont"/>
    <w:link w:val="FootnoteText"/>
    <w:uiPriority w:val="99"/>
    <w:semiHidden/>
    <w:rsid w:val="005A7187"/>
    <w:rPr>
      <w:sz w:val="20"/>
      <w:szCs w:val="20"/>
    </w:rPr>
  </w:style>
  <w:style w:type="character" w:styleId="FootnoteReference">
    <w:name w:val="footnote reference"/>
    <w:basedOn w:val="DefaultParagraphFont"/>
    <w:uiPriority w:val="99"/>
    <w:semiHidden/>
    <w:unhideWhenUsed/>
    <w:rsid w:val="005A71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3224">
      <w:bodyDiv w:val="1"/>
      <w:marLeft w:val="0"/>
      <w:marRight w:val="0"/>
      <w:marTop w:val="0"/>
      <w:marBottom w:val="0"/>
      <w:divBdr>
        <w:top w:val="none" w:sz="0" w:space="0" w:color="auto"/>
        <w:left w:val="none" w:sz="0" w:space="0" w:color="auto"/>
        <w:bottom w:val="none" w:sz="0" w:space="0" w:color="auto"/>
        <w:right w:val="none" w:sz="0" w:space="0" w:color="auto"/>
      </w:divBdr>
    </w:div>
    <w:div w:id="35815160">
      <w:bodyDiv w:val="1"/>
      <w:marLeft w:val="0"/>
      <w:marRight w:val="0"/>
      <w:marTop w:val="0"/>
      <w:marBottom w:val="0"/>
      <w:divBdr>
        <w:top w:val="none" w:sz="0" w:space="0" w:color="auto"/>
        <w:left w:val="none" w:sz="0" w:space="0" w:color="auto"/>
        <w:bottom w:val="none" w:sz="0" w:space="0" w:color="auto"/>
        <w:right w:val="none" w:sz="0" w:space="0" w:color="auto"/>
      </w:divBdr>
    </w:div>
    <w:div w:id="37705275">
      <w:bodyDiv w:val="1"/>
      <w:marLeft w:val="0"/>
      <w:marRight w:val="0"/>
      <w:marTop w:val="0"/>
      <w:marBottom w:val="0"/>
      <w:divBdr>
        <w:top w:val="none" w:sz="0" w:space="0" w:color="auto"/>
        <w:left w:val="none" w:sz="0" w:space="0" w:color="auto"/>
        <w:bottom w:val="none" w:sz="0" w:space="0" w:color="auto"/>
        <w:right w:val="none" w:sz="0" w:space="0" w:color="auto"/>
      </w:divBdr>
    </w:div>
    <w:div w:id="48965772">
      <w:bodyDiv w:val="1"/>
      <w:marLeft w:val="0"/>
      <w:marRight w:val="0"/>
      <w:marTop w:val="0"/>
      <w:marBottom w:val="0"/>
      <w:divBdr>
        <w:top w:val="none" w:sz="0" w:space="0" w:color="auto"/>
        <w:left w:val="none" w:sz="0" w:space="0" w:color="auto"/>
        <w:bottom w:val="none" w:sz="0" w:space="0" w:color="auto"/>
        <w:right w:val="none" w:sz="0" w:space="0" w:color="auto"/>
      </w:divBdr>
    </w:div>
    <w:div w:id="64767752">
      <w:bodyDiv w:val="1"/>
      <w:marLeft w:val="0"/>
      <w:marRight w:val="0"/>
      <w:marTop w:val="0"/>
      <w:marBottom w:val="0"/>
      <w:divBdr>
        <w:top w:val="none" w:sz="0" w:space="0" w:color="auto"/>
        <w:left w:val="none" w:sz="0" w:space="0" w:color="auto"/>
        <w:bottom w:val="none" w:sz="0" w:space="0" w:color="auto"/>
        <w:right w:val="none" w:sz="0" w:space="0" w:color="auto"/>
      </w:divBdr>
    </w:div>
    <w:div w:id="65227592">
      <w:bodyDiv w:val="1"/>
      <w:marLeft w:val="0"/>
      <w:marRight w:val="0"/>
      <w:marTop w:val="0"/>
      <w:marBottom w:val="0"/>
      <w:divBdr>
        <w:top w:val="none" w:sz="0" w:space="0" w:color="auto"/>
        <w:left w:val="none" w:sz="0" w:space="0" w:color="auto"/>
        <w:bottom w:val="none" w:sz="0" w:space="0" w:color="auto"/>
        <w:right w:val="none" w:sz="0" w:space="0" w:color="auto"/>
      </w:divBdr>
    </w:div>
    <w:div w:id="68424614">
      <w:bodyDiv w:val="1"/>
      <w:marLeft w:val="0"/>
      <w:marRight w:val="0"/>
      <w:marTop w:val="0"/>
      <w:marBottom w:val="0"/>
      <w:divBdr>
        <w:top w:val="none" w:sz="0" w:space="0" w:color="auto"/>
        <w:left w:val="none" w:sz="0" w:space="0" w:color="auto"/>
        <w:bottom w:val="none" w:sz="0" w:space="0" w:color="auto"/>
        <w:right w:val="none" w:sz="0" w:space="0" w:color="auto"/>
      </w:divBdr>
    </w:div>
    <w:div w:id="76366814">
      <w:bodyDiv w:val="1"/>
      <w:marLeft w:val="0"/>
      <w:marRight w:val="0"/>
      <w:marTop w:val="0"/>
      <w:marBottom w:val="0"/>
      <w:divBdr>
        <w:top w:val="none" w:sz="0" w:space="0" w:color="auto"/>
        <w:left w:val="none" w:sz="0" w:space="0" w:color="auto"/>
        <w:bottom w:val="none" w:sz="0" w:space="0" w:color="auto"/>
        <w:right w:val="none" w:sz="0" w:space="0" w:color="auto"/>
      </w:divBdr>
    </w:div>
    <w:div w:id="85734062">
      <w:bodyDiv w:val="1"/>
      <w:marLeft w:val="0"/>
      <w:marRight w:val="0"/>
      <w:marTop w:val="0"/>
      <w:marBottom w:val="0"/>
      <w:divBdr>
        <w:top w:val="none" w:sz="0" w:space="0" w:color="auto"/>
        <w:left w:val="none" w:sz="0" w:space="0" w:color="auto"/>
        <w:bottom w:val="none" w:sz="0" w:space="0" w:color="auto"/>
        <w:right w:val="none" w:sz="0" w:space="0" w:color="auto"/>
      </w:divBdr>
    </w:div>
    <w:div w:id="91902505">
      <w:bodyDiv w:val="1"/>
      <w:marLeft w:val="0"/>
      <w:marRight w:val="0"/>
      <w:marTop w:val="0"/>
      <w:marBottom w:val="0"/>
      <w:divBdr>
        <w:top w:val="none" w:sz="0" w:space="0" w:color="auto"/>
        <w:left w:val="none" w:sz="0" w:space="0" w:color="auto"/>
        <w:bottom w:val="none" w:sz="0" w:space="0" w:color="auto"/>
        <w:right w:val="none" w:sz="0" w:space="0" w:color="auto"/>
      </w:divBdr>
    </w:div>
    <w:div w:id="124396495">
      <w:bodyDiv w:val="1"/>
      <w:marLeft w:val="0"/>
      <w:marRight w:val="0"/>
      <w:marTop w:val="0"/>
      <w:marBottom w:val="0"/>
      <w:divBdr>
        <w:top w:val="none" w:sz="0" w:space="0" w:color="auto"/>
        <w:left w:val="none" w:sz="0" w:space="0" w:color="auto"/>
        <w:bottom w:val="none" w:sz="0" w:space="0" w:color="auto"/>
        <w:right w:val="none" w:sz="0" w:space="0" w:color="auto"/>
      </w:divBdr>
    </w:div>
    <w:div w:id="142280623">
      <w:bodyDiv w:val="1"/>
      <w:marLeft w:val="0"/>
      <w:marRight w:val="0"/>
      <w:marTop w:val="0"/>
      <w:marBottom w:val="0"/>
      <w:divBdr>
        <w:top w:val="none" w:sz="0" w:space="0" w:color="auto"/>
        <w:left w:val="none" w:sz="0" w:space="0" w:color="auto"/>
        <w:bottom w:val="none" w:sz="0" w:space="0" w:color="auto"/>
        <w:right w:val="none" w:sz="0" w:space="0" w:color="auto"/>
      </w:divBdr>
    </w:div>
    <w:div w:id="155386262">
      <w:bodyDiv w:val="1"/>
      <w:marLeft w:val="0"/>
      <w:marRight w:val="0"/>
      <w:marTop w:val="0"/>
      <w:marBottom w:val="0"/>
      <w:divBdr>
        <w:top w:val="none" w:sz="0" w:space="0" w:color="auto"/>
        <w:left w:val="none" w:sz="0" w:space="0" w:color="auto"/>
        <w:bottom w:val="none" w:sz="0" w:space="0" w:color="auto"/>
        <w:right w:val="none" w:sz="0" w:space="0" w:color="auto"/>
      </w:divBdr>
    </w:div>
    <w:div w:id="167451132">
      <w:bodyDiv w:val="1"/>
      <w:marLeft w:val="0"/>
      <w:marRight w:val="0"/>
      <w:marTop w:val="0"/>
      <w:marBottom w:val="0"/>
      <w:divBdr>
        <w:top w:val="none" w:sz="0" w:space="0" w:color="auto"/>
        <w:left w:val="none" w:sz="0" w:space="0" w:color="auto"/>
        <w:bottom w:val="none" w:sz="0" w:space="0" w:color="auto"/>
        <w:right w:val="none" w:sz="0" w:space="0" w:color="auto"/>
      </w:divBdr>
    </w:div>
    <w:div w:id="174073925">
      <w:bodyDiv w:val="1"/>
      <w:marLeft w:val="0"/>
      <w:marRight w:val="0"/>
      <w:marTop w:val="0"/>
      <w:marBottom w:val="0"/>
      <w:divBdr>
        <w:top w:val="none" w:sz="0" w:space="0" w:color="auto"/>
        <w:left w:val="none" w:sz="0" w:space="0" w:color="auto"/>
        <w:bottom w:val="none" w:sz="0" w:space="0" w:color="auto"/>
        <w:right w:val="none" w:sz="0" w:space="0" w:color="auto"/>
      </w:divBdr>
    </w:div>
    <w:div w:id="175921735">
      <w:bodyDiv w:val="1"/>
      <w:marLeft w:val="0"/>
      <w:marRight w:val="0"/>
      <w:marTop w:val="0"/>
      <w:marBottom w:val="0"/>
      <w:divBdr>
        <w:top w:val="none" w:sz="0" w:space="0" w:color="auto"/>
        <w:left w:val="none" w:sz="0" w:space="0" w:color="auto"/>
        <w:bottom w:val="none" w:sz="0" w:space="0" w:color="auto"/>
        <w:right w:val="none" w:sz="0" w:space="0" w:color="auto"/>
      </w:divBdr>
    </w:div>
    <w:div w:id="193033692">
      <w:bodyDiv w:val="1"/>
      <w:marLeft w:val="0"/>
      <w:marRight w:val="0"/>
      <w:marTop w:val="0"/>
      <w:marBottom w:val="0"/>
      <w:divBdr>
        <w:top w:val="none" w:sz="0" w:space="0" w:color="auto"/>
        <w:left w:val="none" w:sz="0" w:space="0" w:color="auto"/>
        <w:bottom w:val="none" w:sz="0" w:space="0" w:color="auto"/>
        <w:right w:val="none" w:sz="0" w:space="0" w:color="auto"/>
      </w:divBdr>
    </w:div>
    <w:div w:id="196241827">
      <w:bodyDiv w:val="1"/>
      <w:marLeft w:val="0"/>
      <w:marRight w:val="0"/>
      <w:marTop w:val="0"/>
      <w:marBottom w:val="0"/>
      <w:divBdr>
        <w:top w:val="none" w:sz="0" w:space="0" w:color="auto"/>
        <w:left w:val="none" w:sz="0" w:space="0" w:color="auto"/>
        <w:bottom w:val="none" w:sz="0" w:space="0" w:color="auto"/>
        <w:right w:val="none" w:sz="0" w:space="0" w:color="auto"/>
      </w:divBdr>
    </w:div>
    <w:div w:id="204417297">
      <w:bodyDiv w:val="1"/>
      <w:marLeft w:val="0"/>
      <w:marRight w:val="0"/>
      <w:marTop w:val="0"/>
      <w:marBottom w:val="0"/>
      <w:divBdr>
        <w:top w:val="none" w:sz="0" w:space="0" w:color="auto"/>
        <w:left w:val="none" w:sz="0" w:space="0" w:color="auto"/>
        <w:bottom w:val="none" w:sz="0" w:space="0" w:color="auto"/>
        <w:right w:val="none" w:sz="0" w:space="0" w:color="auto"/>
      </w:divBdr>
    </w:div>
    <w:div w:id="204566047">
      <w:bodyDiv w:val="1"/>
      <w:marLeft w:val="0"/>
      <w:marRight w:val="0"/>
      <w:marTop w:val="0"/>
      <w:marBottom w:val="0"/>
      <w:divBdr>
        <w:top w:val="none" w:sz="0" w:space="0" w:color="auto"/>
        <w:left w:val="none" w:sz="0" w:space="0" w:color="auto"/>
        <w:bottom w:val="none" w:sz="0" w:space="0" w:color="auto"/>
        <w:right w:val="none" w:sz="0" w:space="0" w:color="auto"/>
      </w:divBdr>
    </w:div>
    <w:div w:id="212427964">
      <w:bodyDiv w:val="1"/>
      <w:marLeft w:val="0"/>
      <w:marRight w:val="0"/>
      <w:marTop w:val="0"/>
      <w:marBottom w:val="0"/>
      <w:divBdr>
        <w:top w:val="none" w:sz="0" w:space="0" w:color="auto"/>
        <w:left w:val="none" w:sz="0" w:space="0" w:color="auto"/>
        <w:bottom w:val="none" w:sz="0" w:space="0" w:color="auto"/>
        <w:right w:val="none" w:sz="0" w:space="0" w:color="auto"/>
      </w:divBdr>
    </w:div>
    <w:div w:id="223296599">
      <w:bodyDiv w:val="1"/>
      <w:marLeft w:val="0"/>
      <w:marRight w:val="0"/>
      <w:marTop w:val="0"/>
      <w:marBottom w:val="0"/>
      <w:divBdr>
        <w:top w:val="none" w:sz="0" w:space="0" w:color="auto"/>
        <w:left w:val="none" w:sz="0" w:space="0" w:color="auto"/>
        <w:bottom w:val="none" w:sz="0" w:space="0" w:color="auto"/>
        <w:right w:val="none" w:sz="0" w:space="0" w:color="auto"/>
      </w:divBdr>
    </w:div>
    <w:div w:id="274480656">
      <w:bodyDiv w:val="1"/>
      <w:marLeft w:val="0"/>
      <w:marRight w:val="0"/>
      <w:marTop w:val="0"/>
      <w:marBottom w:val="0"/>
      <w:divBdr>
        <w:top w:val="none" w:sz="0" w:space="0" w:color="auto"/>
        <w:left w:val="none" w:sz="0" w:space="0" w:color="auto"/>
        <w:bottom w:val="none" w:sz="0" w:space="0" w:color="auto"/>
        <w:right w:val="none" w:sz="0" w:space="0" w:color="auto"/>
      </w:divBdr>
    </w:div>
    <w:div w:id="283732826">
      <w:bodyDiv w:val="1"/>
      <w:marLeft w:val="0"/>
      <w:marRight w:val="0"/>
      <w:marTop w:val="0"/>
      <w:marBottom w:val="0"/>
      <w:divBdr>
        <w:top w:val="none" w:sz="0" w:space="0" w:color="auto"/>
        <w:left w:val="none" w:sz="0" w:space="0" w:color="auto"/>
        <w:bottom w:val="none" w:sz="0" w:space="0" w:color="auto"/>
        <w:right w:val="none" w:sz="0" w:space="0" w:color="auto"/>
      </w:divBdr>
    </w:div>
    <w:div w:id="313989556">
      <w:bodyDiv w:val="1"/>
      <w:marLeft w:val="0"/>
      <w:marRight w:val="0"/>
      <w:marTop w:val="0"/>
      <w:marBottom w:val="0"/>
      <w:divBdr>
        <w:top w:val="none" w:sz="0" w:space="0" w:color="auto"/>
        <w:left w:val="none" w:sz="0" w:space="0" w:color="auto"/>
        <w:bottom w:val="none" w:sz="0" w:space="0" w:color="auto"/>
        <w:right w:val="none" w:sz="0" w:space="0" w:color="auto"/>
      </w:divBdr>
    </w:div>
    <w:div w:id="372659554">
      <w:bodyDiv w:val="1"/>
      <w:marLeft w:val="0"/>
      <w:marRight w:val="0"/>
      <w:marTop w:val="0"/>
      <w:marBottom w:val="0"/>
      <w:divBdr>
        <w:top w:val="none" w:sz="0" w:space="0" w:color="auto"/>
        <w:left w:val="none" w:sz="0" w:space="0" w:color="auto"/>
        <w:bottom w:val="none" w:sz="0" w:space="0" w:color="auto"/>
        <w:right w:val="none" w:sz="0" w:space="0" w:color="auto"/>
      </w:divBdr>
    </w:div>
    <w:div w:id="399527586">
      <w:bodyDiv w:val="1"/>
      <w:marLeft w:val="0"/>
      <w:marRight w:val="0"/>
      <w:marTop w:val="0"/>
      <w:marBottom w:val="0"/>
      <w:divBdr>
        <w:top w:val="none" w:sz="0" w:space="0" w:color="auto"/>
        <w:left w:val="none" w:sz="0" w:space="0" w:color="auto"/>
        <w:bottom w:val="none" w:sz="0" w:space="0" w:color="auto"/>
        <w:right w:val="none" w:sz="0" w:space="0" w:color="auto"/>
      </w:divBdr>
    </w:div>
    <w:div w:id="410852292">
      <w:bodyDiv w:val="1"/>
      <w:marLeft w:val="0"/>
      <w:marRight w:val="0"/>
      <w:marTop w:val="0"/>
      <w:marBottom w:val="0"/>
      <w:divBdr>
        <w:top w:val="none" w:sz="0" w:space="0" w:color="auto"/>
        <w:left w:val="none" w:sz="0" w:space="0" w:color="auto"/>
        <w:bottom w:val="none" w:sz="0" w:space="0" w:color="auto"/>
        <w:right w:val="none" w:sz="0" w:space="0" w:color="auto"/>
      </w:divBdr>
    </w:div>
    <w:div w:id="413598390">
      <w:bodyDiv w:val="1"/>
      <w:marLeft w:val="0"/>
      <w:marRight w:val="0"/>
      <w:marTop w:val="0"/>
      <w:marBottom w:val="0"/>
      <w:divBdr>
        <w:top w:val="none" w:sz="0" w:space="0" w:color="auto"/>
        <w:left w:val="none" w:sz="0" w:space="0" w:color="auto"/>
        <w:bottom w:val="none" w:sz="0" w:space="0" w:color="auto"/>
        <w:right w:val="none" w:sz="0" w:space="0" w:color="auto"/>
      </w:divBdr>
    </w:div>
    <w:div w:id="445348740">
      <w:bodyDiv w:val="1"/>
      <w:marLeft w:val="0"/>
      <w:marRight w:val="0"/>
      <w:marTop w:val="0"/>
      <w:marBottom w:val="0"/>
      <w:divBdr>
        <w:top w:val="none" w:sz="0" w:space="0" w:color="auto"/>
        <w:left w:val="none" w:sz="0" w:space="0" w:color="auto"/>
        <w:bottom w:val="none" w:sz="0" w:space="0" w:color="auto"/>
        <w:right w:val="none" w:sz="0" w:space="0" w:color="auto"/>
      </w:divBdr>
    </w:div>
    <w:div w:id="458762421">
      <w:bodyDiv w:val="1"/>
      <w:marLeft w:val="0"/>
      <w:marRight w:val="0"/>
      <w:marTop w:val="0"/>
      <w:marBottom w:val="0"/>
      <w:divBdr>
        <w:top w:val="none" w:sz="0" w:space="0" w:color="auto"/>
        <w:left w:val="none" w:sz="0" w:space="0" w:color="auto"/>
        <w:bottom w:val="none" w:sz="0" w:space="0" w:color="auto"/>
        <w:right w:val="none" w:sz="0" w:space="0" w:color="auto"/>
      </w:divBdr>
    </w:div>
    <w:div w:id="465128558">
      <w:bodyDiv w:val="1"/>
      <w:marLeft w:val="0"/>
      <w:marRight w:val="0"/>
      <w:marTop w:val="0"/>
      <w:marBottom w:val="0"/>
      <w:divBdr>
        <w:top w:val="none" w:sz="0" w:space="0" w:color="auto"/>
        <w:left w:val="none" w:sz="0" w:space="0" w:color="auto"/>
        <w:bottom w:val="none" w:sz="0" w:space="0" w:color="auto"/>
        <w:right w:val="none" w:sz="0" w:space="0" w:color="auto"/>
      </w:divBdr>
    </w:div>
    <w:div w:id="502014836">
      <w:bodyDiv w:val="1"/>
      <w:marLeft w:val="0"/>
      <w:marRight w:val="0"/>
      <w:marTop w:val="0"/>
      <w:marBottom w:val="0"/>
      <w:divBdr>
        <w:top w:val="none" w:sz="0" w:space="0" w:color="auto"/>
        <w:left w:val="none" w:sz="0" w:space="0" w:color="auto"/>
        <w:bottom w:val="none" w:sz="0" w:space="0" w:color="auto"/>
        <w:right w:val="none" w:sz="0" w:space="0" w:color="auto"/>
      </w:divBdr>
    </w:div>
    <w:div w:id="509415442">
      <w:bodyDiv w:val="1"/>
      <w:marLeft w:val="0"/>
      <w:marRight w:val="0"/>
      <w:marTop w:val="0"/>
      <w:marBottom w:val="0"/>
      <w:divBdr>
        <w:top w:val="none" w:sz="0" w:space="0" w:color="auto"/>
        <w:left w:val="none" w:sz="0" w:space="0" w:color="auto"/>
        <w:bottom w:val="none" w:sz="0" w:space="0" w:color="auto"/>
        <w:right w:val="none" w:sz="0" w:space="0" w:color="auto"/>
      </w:divBdr>
    </w:div>
    <w:div w:id="525870304">
      <w:bodyDiv w:val="1"/>
      <w:marLeft w:val="0"/>
      <w:marRight w:val="0"/>
      <w:marTop w:val="0"/>
      <w:marBottom w:val="0"/>
      <w:divBdr>
        <w:top w:val="none" w:sz="0" w:space="0" w:color="auto"/>
        <w:left w:val="none" w:sz="0" w:space="0" w:color="auto"/>
        <w:bottom w:val="none" w:sz="0" w:space="0" w:color="auto"/>
        <w:right w:val="none" w:sz="0" w:space="0" w:color="auto"/>
      </w:divBdr>
    </w:div>
    <w:div w:id="545531994">
      <w:bodyDiv w:val="1"/>
      <w:marLeft w:val="0"/>
      <w:marRight w:val="0"/>
      <w:marTop w:val="0"/>
      <w:marBottom w:val="0"/>
      <w:divBdr>
        <w:top w:val="none" w:sz="0" w:space="0" w:color="auto"/>
        <w:left w:val="none" w:sz="0" w:space="0" w:color="auto"/>
        <w:bottom w:val="none" w:sz="0" w:space="0" w:color="auto"/>
        <w:right w:val="none" w:sz="0" w:space="0" w:color="auto"/>
      </w:divBdr>
    </w:div>
    <w:div w:id="546991296">
      <w:bodyDiv w:val="1"/>
      <w:marLeft w:val="0"/>
      <w:marRight w:val="0"/>
      <w:marTop w:val="0"/>
      <w:marBottom w:val="0"/>
      <w:divBdr>
        <w:top w:val="none" w:sz="0" w:space="0" w:color="auto"/>
        <w:left w:val="none" w:sz="0" w:space="0" w:color="auto"/>
        <w:bottom w:val="none" w:sz="0" w:space="0" w:color="auto"/>
        <w:right w:val="none" w:sz="0" w:space="0" w:color="auto"/>
      </w:divBdr>
    </w:div>
    <w:div w:id="553128090">
      <w:bodyDiv w:val="1"/>
      <w:marLeft w:val="0"/>
      <w:marRight w:val="0"/>
      <w:marTop w:val="0"/>
      <w:marBottom w:val="0"/>
      <w:divBdr>
        <w:top w:val="none" w:sz="0" w:space="0" w:color="auto"/>
        <w:left w:val="none" w:sz="0" w:space="0" w:color="auto"/>
        <w:bottom w:val="none" w:sz="0" w:space="0" w:color="auto"/>
        <w:right w:val="none" w:sz="0" w:space="0" w:color="auto"/>
      </w:divBdr>
    </w:div>
    <w:div w:id="594093285">
      <w:bodyDiv w:val="1"/>
      <w:marLeft w:val="0"/>
      <w:marRight w:val="0"/>
      <w:marTop w:val="0"/>
      <w:marBottom w:val="0"/>
      <w:divBdr>
        <w:top w:val="none" w:sz="0" w:space="0" w:color="auto"/>
        <w:left w:val="none" w:sz="0" w:space="0" w:color="auto"/>
        <w:bottom w:val="none" w:sz="0" w:space="0" w:color="auto"/>
        <w:right w:val="none" w:sz="0" w:space="0" w:color="auto"/>
      </w:divBdr>
    </w:div>
    <w:div w:id="599527640">
      <w:bodyDiv w:val="1"/>
      <w:marLeft w:val="0"/>
      <w:marRight w:val="0"/>
      <w:marTop w:val="0"/>
      <w:marBottom w:val="0"/>
      <w:divBdr>
        <w:top w:val="none" w:sz="0" w:space="0" w:color="auto"/>
        <w:left w:val="none" w:sz="0" w:space="0" w:color="auto"/>
        <w:bottom w:val="none" w:sz="0" w:space="0" w:color="auto"/>
        <w:right w:val="none" w:sz="0" w:space="0" w:color="auto"/>
      </w:divBdr>
    </w:div>
    <w:div w:id="637615350">
      <w:bodyDiv w:val="1"/>
      <w:marLeft w:val="0"/>
      <w:marRight w:val="0"/>
      <w:marTop w:val="0"/>
      <w:marBottom w:val="0"/>
      <w:divBdr>
        <w:top w:val="none" w:sz="0" w:space="0" w:color="auto"/>
        <w:left w:val="none" w:sz="0" w:space="0" w:color="auto"/>
        <w:bottom w:val="none" w:sz="0" w:space="0" w:color="auto"/>
        <w:right w:val="none" w:sz="0" w:space="0" w:color="auto"/>
      </w:divBdr>
    </w:div>
    <w:div w:id="638075234">
      <w:bodyDiv w:val="1"/>
      <w:marLeft w:val="0"/>
      <w:marRight w:val="0"/>
      <w:marTop w:val="0"/>
      <w:marBottom w:val="0"/>
      <w:divBdr>
        <w:top w:val="none" w:sz="0" w:space="0" w:color="auto"/>
        <w:left w:val="none" w:sz="0" w:space="0" w:color="auto"/>
        <w:bottom w:val="none" w:sz="0" w:space="0" w:color="auto"/>
        <w:right w:val="none" w:sz="0" w:space="0" w:color="auto"/>
      </w:divBdr>
    </w:div>
    <w:div w:id="651374519">
      <w:bodyDiv w:val="1"/>
      <w:marLeft w:val="0"/>
      <w:marRight w:val="0"/>
      <w:marTop w:val="0"/>
      <w:marBottom w:val="0"/>
      <w:divBdr>
        <w:top w:val="none" w:sz="0" w:space="0" w:color="auto"/>
        <w:left w:val="none" w:sz="0" w:space="0" w:color="auto"/>
        <w:bottom w:val="none" w:sz="0" w:space="0" w:color="auto"/>
        <w:right w:val="none" w:sz="0" w:space="0" w:color="auto"/>
      </w:divBdr>
    </w:div>
    <w:div w:id="660230124">
      <w:bodyDiv w:val="1"/>
      <w:marLeft w:val="0"/>
      <w:marRight w:val="0"/>
      <w:marTop w:val="0"/>
      <w:marBottom w:val="0"/>
      <w:divBdr>
        <w:top w:val="none" w:sz="0" w:space="0" w:color="auto"/>
        <w:left w:val="none" w:sz="0" w:space="0" w:color="auto"/>
        <w:bottom w:val="none" w:sz="0" w:space="0" w:color="auto"/>
        <w:right w:val="none" w:sz="0" w:space="0" w:color="auto"/>
      </w:divBdr>
    </w:div>
    <w:div w:id="670715990">
      <w:bodyDiv w:val="1"/>
      <w:marLeft w:val="0"/>
      <w:marRight w:val="0"/>
      <w:marTop w:val="0"/>
      <w:marBottom w:val="0"/>
      <w:divBdr>
        <w:top w:val="none" w:sz="0" w:space="0" w:color="auto"/>
        <w:left w:val="none" w:sz="0" w:space="0" w:color="auto"/>
        <w:bottom w:val="none" w:sz="0" w:space="0" w:color="auto"/>
        <w:right w:val="none" w:sz="0" w:space="0" w:color="auto"/>
      </w:divBdr>
    </w:div>
    <w:div w:id="684937055">
      <w:bodyDiv w:val="1"/>
      <w:marLeft w:val="0"/>
      <w:marRight w:val="0"/>
      <w:marTop w:val="0"/>
      <w:marBottom w:val="0"/>
      <w:divBdr>
        <w:top w:val="none" w:sz="0" w:space="0" w:color="auto"/>
        <w:left w:val="none" w:sz="0" w:space="0" w:color="auto"/>
        <w:bottom w:val="none" w:sz="0" w:space="0" w:color="auto"/>
        <w:right w:val="none" w:sz="0" w:space="0" w:color="auto"/>
      </w:divBdr>
    </w:div>
    <w:div w:id="701250308">
      <w:bodyDiv w:val="1"/>
      <w:marLeft w:val="0"/>
      <w:marRight w:val="0"/>
      <w:marTop w:val="0"/>
      <w:marBottom w:val="0"/>
      <w:divBdr>
        <w:top w:val="none" w:sz="0" w:space="0" w:color="auto"/>
        <w:left w:val="none" w:sz="0" w:space="0" w:color="auto"/>
        <w:bottom w:val="none" w:sz="0" w:space="0" w:color="auto"/>
        <w:right w:val="none" w:sz="0" w:space="0" w:color="auto"/>
      </w:divBdr>
    </w:div>
    <w:div w:id="771707328">
      <w:bodyDiv w:val="1"/>
      <w:marLeft w:val="0"/>
      <w:marRight w:val="0"/>
      <w:marTop w:val="0"/>
      <w:marBottom w:val="0"/>
      <w:divBdr>
        <w:top w:val="none" w:sz="0" w:space="0" w:color="auto"/>
        <w:left w:val="none" w:sz="0" w:space="0" w:color="auto"/>
        <w:bottom w:val="none" w:sz="0" w:space="0" w:color="auto"/>
        <w:right w:val="none" w:sz="0" w:space="0" w:color="auto"/>
      </w:divBdr>
    </w:div>
    <w:div w:id="795484294">
      <w:bodyDiv w:val="1"/>
      <w:marLeft w:val="0"/>
      <w:marRight w:val="0"/>
      <w:marTop w:val="0"/>
      <w:marBottom w:val="0"/>
      <w:divBdr>
        <w:top w:val="none" w:sz="0" w:space="0" w:color="auto"/>
        <w:left w:val="none" w:sz="0" w:space="0" w:color="auto"/>
        <w:bottom w:val="none" w:sz="0" w:space="0" w:color="auto"/>
        <w:right w:val="none" w:sz="0" w:space="0" w:color="auto"/>
      </w:divBdr>
    </w:div>
    <w:div w:id="816800183">
      <w:bodyDiv w:val="1"/>
      <w:marLeft w:val="0"/>
      <w:marRight w:val="0"/>
      <w:marTop w:val="0"/>
      <w:marBottom w:val="0"/>
      <w:divBdr>
        <w:top w:val="none" w:sz="0" w:space="0" w:color="auto"/>
        <w:left w:val="none" w:sz="0" w:space="0" w:color="auto"/>
        <w:bottom w:val="none" w:sz="0" w:space="0" w:color="auto"/>
        <w:right w:val="none" w:sz="0" w:space="0" w:color="auto"/>
      </w:divBdr>
    </w:div>
    <w:div w:id="825516362">
      <w:bodyDiv w:val="1"/>
      <w:marLeft w:val="0"/>
      <w:marRight w:val="0"/>
      <w:marTop w:val="0"/>
      <w:marBottom w:val="0"/>
      <w:divBdr>
        <w:top w:val="none" w:sz="0" w:space="0" w:color="auto"/>
        <w:left w:val="none" w:sz="0" w:space="0" w:color="auto"/>
        <w:bottom w:val="none" w:sz="0" w:space="0" w:color="auto"/>
        <w:right w:val="none" w:sz="0" w:space="0" w:color="auto"/>
      </w:divBdr>
    </w:div>
    <w:div w:id="872577938">
      <w:bodyDiv w:val="1"/>
      <w:marLeft w:val="0"/>
      <w:marRight w:val="0"/>
      <w:marTop w:val="0"/>
      <w:marBottom w:val="0"/>
      <w:divBdr>
        <w:top w:val="none" w:sz="0" w:space="0" w:color="auto"/>
        <w:left w:val="none" w:sz="0" w:space="0" w:color="auto"/>
        <w:bottom w:val="none" w:sz="0" w:space="0" w:color="auto"/>
        <w:right w:val="none" w:sz="0" w:space="0" w:color="auto"/>
      </w:divBdr>
    </w:div>
    <w:div w:id="872808934">
      <w:bodyDiv w:val="1"/>
      <w:marLeft w:val="0"/>
      <w:marRight w:val="0"/>
      <w:marTop w:val="0"/>
      <w:marBottom w:val="0"/>
      <w:divBdr>
        <w:top w:val="none" w:sz="0" w:space="0" w:color="auto"/>
        <w:left w:val="none" w:sz="0" w:space="0" w:color="auto"/>
        <w:bottom w:val="none" w:sz="0" w:space="0" w:color="auto"/>
        <w:right w:val="none" w:sz="0" w:space="0" w:color="auto"/>
      </w:divBdr>
    </w:div>
    <w:div w:id="889919344">
      <w:bodyDiv w:val="1"/>
      <w:marLeft w:val="0"/>
      <w:marRight w:val="0"/>
      <w:marTop w:val="0"/>
      <w:marBottom w:val="0"/>
      <w:divBdr>
        <w:top w:val="none" w:sz="0" w:space="0" w:color="auto"/>
        <w:left w:val="none" w:sz="0" w:space="0" w:color="auto"/>
        <w:bottom w:val="none" w:sz="0" w:space="0" w:color="auto"/>
        <w:right w:val="none" w:sz="0" w:space="0" w:color="auto"/>
      </w:divBdr>
    </w:div>
    <w:div w:id="904727980">
      <w:bodyDiv w:val="1"/>
      <w:marLeft w:val="0"/>
      <w:marRight w:val="0"/>
      <w:marTop w:val="0"/>
      <w:marBottom w:val="0"/>
      <w:divBdr>
        <w:top w:val="none" w:sz="0" w:space="0" w:color="auto"/>
        <w:left w:val="none" w:sz="0" w:space="0" w:color="auto"/>
        <w:bottom w:val="none" w:sz="0" w:space="0" w:color="auto"/>
        <w:right w:val="none" w:sz="0" w:space="0" w:color="auto"/>
      </w:divBdr>
    </w:div>
    <w:div w:id="916746148">
      <w:bodyDiv w:val="1"/>
      <w:marLeft w:val="0"/>
      <w:marRight w:val="0"/>
      <w:marTop w:val="0"/>
      <w:marBottom w:val="0"/>
      <w:divBdr>
        <w:top w:val="none" w:sz="0" w:space="0" w:color="auto"/>
        <w:left w:val="none" w:sz="0" w:space="0" w:color="auto"/>
        <w:bottom w:val="none" w:sz="0" w:space="0" w:color="auto"/>
        <w:right w:val="none" w:sz="0" w:space="0" w:color="auto"/>
      </w:divBdr>
    </w:div>
    <w:div w:id="922178436">
      <w:bodyDiv w:val="1"/>
      <w:marLeft w:val="0"/>
      <w:marRight w:val="0"/>
      <w:marTop w:val="0"/>
      <w:marBottom w:val="0"/>
      <w:divBdr>
        <w:top w:val="none" w:sz="0" w:space="0" w:color="auto"/>
        <w:left w:val="none" w:sz="0" w:space="0" w:color="auto"/>
        <w:bottom w:val="none" w:sz="0" w:space="0" w:color="auto"/>
        <w:right w:val="none" w:sz="0" w:space="0" w:color="auto"/>
      </w:divBdr>
    </w:div>
    <w:div w:id="929890546">
      <w:bodyDiv w:val="1"/>
      <w:marLeft w:val="0"/>
      <w:marRight w:val="0"/>
      <w:marTop w:val="0"/>
      <w:marBottom w:val="0"/>
      <w:divBdr>
        <w:top w:val="none" w:sz="0" w:space="0" w:color="auto"/>
        <w:left w:val="none" w:sz="0" w:space="0" w:color="auto"/>
        <w:bottom w:val="none" w:sz="0" w:space="0" w:color="auto"/>
        <w:right w:val="none" w:sz="0" w:space="0" w:color="auto"/>
      </w:divBdr>
    </w:div>
    <w:div w:id="988484677">
      <w:bodyDiv w:val="1"/>
      <w:marLeft w:val="0"/>
      <w:marRight w:val="0"/>
      <w:marTop w:val="0"/>
      <w:marBottom w:val="0"/>
      <w:divBdr>
        <w:top w:val="none" w:sz="0" w:space="0" w:color="auto"/>
        <w:left w:val="none" w:sz="0" w:space="0" w:color="auto"/>
        <w:bottom w:val="none" w:sz="0" w:space="0" w:color="auto"/>
        <w:right w:val="none" w:sz="0" w:space="0" w:color="auto"/>
      </w:divBdr>
    </w:div>
    <w:div w:id="994378400">
      <w:bodyDiv w:val="1"/>
      <w:marLeft w:val="0"/>
      <w:marRight w:val="0"/>
      <w:marTop w:val="0"/>
      <w:marBottom w:val="0"/>
      <w:divBdr>
        <w:top w:val="none" w:sz="0" w:space="0" w:color="auto"/>
        <w:left w:val="none" w:sz="0" w:space="0" w:color="auto"/>
        <w:bottom w:val="none" w:sz="0" w:space="0" w:color="auto"/>
        <w:right w:val="none" w:sz="0" w:space="0" w:color="auto"/>
      </w:divBdr>
    </w:div>
    <w:div w:id="1001810074">
      <w:bodyDiv w:val="1"/>
      <w:marLeft w:val="0"/>
      <w:marRight w:val="0"/>
      <w:marTop w:val="0"/>
      <w:marBottom w:val="0"/>
      <w:divBdr>
        <w:top w:val="none" w:sz="0" w:space="0" w:color="auto"/>
        <w:left w:val="none" w:sz="0" w:space="0" w:color="auto"/>
        <w:bottom w:val="none" w:sz="0" w:space="0" w:color="auto"/>
        <w:right w:val="none" w:sz="0" w:space="0" w:color="auto"/>
      </w:divBdr>
    </w:div>
    <w:div w:id="1036659500">
      <w:bodyDiv w:val="1"/>
      <w:marLeft w:val="0"/>
      <w:marRight w:val="0"/>
      <w:marTop w:val="0"/>
      <w:marBottom w:val="0"/>
      <w:divBdr>
        <w:top w:val="none" w:sz="0" w:space="0" w:color="auto"/>
        <w:left w:val="none" w:sz="0" w:space="0" w:color="auto"/>
        <w:bottom w:val="none" w:sz="0" w:space="0" w:color="auto"/>
        <w:right w:val="none" w:sz="0" w:space="0" w:color="auto"/>
      </w:divBdr>
    </w:div>
    <w:div w:id="1084915056">
      <w:bodyDiv w:val="1"/>
      <w:marLeft w:val="0"/>
      <w:marRight w:val="0"/>
      <w:marTop w:val="0"/>
      <w:marBottom w:val="0"/>
      <w:divBdr>
        <w:top w:val="none" w:sz="0" w:space="0" w:color="auto"/>
        <w:left w:val="none" w:sz="0" w:space="0" w:color="auto"/>
        <w:bottom w:val="none" w:sz="0" w:space="0" w:color="auto"/>
        <w:right w:val="none" w:sz="0" w:space="0" w:color="auto"/>
      </w:divBdr>
    </w:div>
    <w:div w:id="1089545766">
      <w:bodyDiv w:val="1"/>
      <w:marLeft w:val="0"/>
      <w:marRight w:val="0"/>
      <w:marTop w:val="0"/>
      <w:marBottom w:val="0"/>
      <w:divBdr>
        <w:top w:val="none" w:sz="0" w:space="0" w:color="auto"/>
        <w:left w:val="none" w:sz="0" w:space="0" w:color="auto"/>
        <w:bottom w:val="none" w:sz="0" w:space="0" w:color="auto"/>
        <w:right w:val="none" w:sz="0" w:space="0" w:color="auto"/>
      </w:divBdr>
    </w:div>
    <w:div w:id="1095053379">
      <w:bodyDiv w:val="1"/>
      <w:marLeft w:val="0"/>
      <w:marRight w:val="0"/>
      <w:marTop w:val="0"/>
      <w:marBottom w:val="0"/>
      <w:divBdr>
        <w:top w:val="none" w:sz="0" w:space="0" w:color="auto"/>
        <w:left w:val="none" w:sz="0" w:space="0" w:color="auto"/>
        <w:bottom w:val="none" w:sz="0" w:space="0" w:color="auto"/>
        <w:right w:val="none" w:sz="0" w:space="0" w:color="auto"/>
      </w:divBdr>
    </w:div>
    <w:div w:id="1123768678">
      <w:bodyDiv w:val="1"/>
      <w:marLeft w:val="0"/>
      <w:marRight w:val="0"/>
      <w:marTop w:val="0"/>
      <w:marBottom w:val="0"/>
      <w:divBdr>
        <w:top w:val="none" w:sz="0" w:space="0" w:color="auto"/>
        <w:left w:val="none" w:sz="0" w:space="0" w:color="auto"/>
        <w:bottom w:val="none" w:sz="0" w:space="0" w:color="auto"/>
        <w:right w:val="none" w:sz="0" w:space="0" w:color="auto"/>
      </w:divBdr>
    </w:div>
    <w:div w:id="1133133429">
      <w:bodyDiv w:val="1"/>
      <w:marLeft w:val="0"/>
      <w:marRight w:val="0"/>
      <w:marTop w:val="0"/>
      <w:marBottom w:val="0"/>
      <w:divBdr>
        <w:top w:val="none" w:sz="0" w:space="0" w:color="auto"/>
        <w:left w:val="none" w:sz="0" w:space="0" w:color="auto"/>
        <w:bottom w:val="none" w:sz="0" w:space="0" w:color="auto"/>
        <w:right w:val="none" w:sz="0" w:space="0" w:color="auto"/>
      </w:divBdr>
    </w:div>
    <w:div w:id="1135415030">
      <w:bodyDiv w:val="1"/>
      <w:marLeft w:val="0"/>
      <w:marRight w:val="0"/>
      <w:marTop w:val="0"/>
      <w:marBottom w:val="0"/>
      <w:divBdr>
        <w:top w:val="none" w:sz="0" w:space="0" w:color="auto"/>
        <w:left w:val="none" w:sz="0" w:space="0" w:color="auto"/>
        <w:bottom w:val="none" w:sz="0" w:space="0" w:color="auto"/>
        <w:right w:val="none" w:sz="0" w:space="0" w:color="auto"/>
      </w:divBdr>
    </w:div>
    <w:div w:id="1162742982">
      <w:bodyDiv w:val="1"/>
      <w:marLeft w:val="0"/>
      <w:marRight w:val="0"/>
      <w:marTop w:val="0"/>
      <w:marBottom w:val="0"/>
      <w:divBdr>
        <w:top w:val="none" w:sz="0" w:space="0" w:color="auto"/>
        <w:left w:val="none" w:sz="0" w:space="0" w:color="auto"/>
        <w:bottom w:val="none" w:sz="0" w:space="0" w:color="auto"/>
        <w:right w:val="none" w:sz="0" w:space="0" w:color="auto"/>
      </w:divBdr>
    </w:div>
    <w:div w:id="1219440679">
      <w:bodyDiv w:val="1"/>
      <w:marLeft w:val="0"/>
      <w:marRight w:val="0"/>
      <w:marTop w:val="0"/>
      <w:marBottom w:val="0"/>
      <w:divBdr>
        <w:top w:val="none" w:sz="0" w:space="0" w:color="auto"/>
        <w:left w:val="none" w:sz="0" w:space="0" w:color="auto"/>
        <w:bottom w:val="none" w:sz="0" w:space="0" w:color="auto"/>
        <w:right w:val="none" w:sz="0" w:space="0" w:color="auto"/>
      </w:divBdr>
    </w:div>
    <w:div w:id="1224634890">
      <w:bodyDiv w:val="1"/>
      <w:marLeft w:val="0"/>
      <w:marRight w:val="0"/>
      <w:marTop w:val="0"/>
      <w:marBottom w:val="0"/>
      <w:divBdr>
        <w:top w:val="none" w:sz="0" w:space="0" w:color="auto"/>
        <w:left w:val="none" w:sz="0" w:space="0" w:color="auto"/>
        <w:bottom w:val="none" w:sz="0" w:space="0" w:color="auto"/>
        <w:right w:val="none" w:sz="0" w:space="0" w:color="auto"/>
      </w:divBdr>
    </w:div>
    <w:div w:id="1269434899">
      <w:bodyDiv w:val="1"/>
      <w:marLeft w:val="0"/>
      <w:marRight w:val="0"/>
      <w:marTop w:val="0"/>
      <w:marBottom w:val="0"/>
      <w:divBdr>
        <w:top w:val="none" w:sz="0" w:space="0" w:color="auto"/>
        <w:left w:val="none" w:sz="0" w:space="0" w:color="auto"/>
        <w:bottom w:val="none" w:sz="0" w:space="0" w:color="auto"/>
        <w:right w:val="none" w:sz="0" w:space="0" w:color="auto"/>
      </w:divBdr>
    </w:div>
    <w:div w:id="1283921303">
      <w:bodyDiv w:val="1"/>
      <w:marLeft w:val="0"/>
      <w:marRight w:val="0"/>
      <w:marTop w:val="0"/>
      <w:marBottom w:val="0"/>
      <w:divBdr>
        <w:top w:val="none" w:sz="0" w:space="0" w:color="auto"/>
        <w:left w:val="none" w:sz="0" w:space="0" w:color="auto"/>
        <w:bottom w:val="none" w:sz="0" w:space="0" w:color="auto"/>
        <w:right w:val="none" w:sz="0" w:space="0" w:color="auto"/>
      </w:divBdr>
    </w:div>
    <w:div w:id="1308246690">
      <w:bodyDiv w:val="1"/>
      <w:marLeft w:val="0"/>
      <w:marRight w:val="0"/>
      <w:marTop w:val="0"/>
      <w:marBottom w:val="0"/>
      <w:divBdr>
        <w:top w:val="none" w:sz="0" w:space="0" w:color="auto"/>
        <w:left w:val="none" w:sz="0" w:space="0" w:color="auto"/>
        <w:bottom w:val="none" w:sz="0" w:space="0" w:color="auto"/>
        <w:right w:val="none" w:sz="0" w:space="0" w:color="auto"/>
      </w:divBdr>
    </w:div>
    <w:div w:id="1320379214">
      <w:bodyDiv w:val="1"/>
      <w:marLeft w:val="0"/>
      <w:marRight w:val="0"/>
      <w:marTop w:val="0"/>
      <w:marBottom w:val="0"/>
      <w:divBdr>
        <w:top w:val="none" w:sz="0" w:space="0" w:color="auto"/>
        <w:left w:val="none" w:sz="0" w:space="0" w:color="auto"/>
        <w:bottom w:val="none" w:sz="0" w:space="0" w:color="auto"/>
        <w:right w:val="none" w:sz="0" w:space="0" w:color="auto"/>
      </w:divBdr>
    </w:div>
    <w:div w:id="1349024486">
      <w:bodyDiv w:val="1"/>
      <w:marLeft w:val="0"/>
      <w:marRight w:val="0"/>
      <w:marTop w:val="0"/>
      <w:marBottom w:val="0"/>
      <w:divBdr>
        <w:top w:val="none" w:sz="0" w:space="0" w:color="auto"/>
        <w:left w:val="none" w:sz="0" w:space="0" w:color="auto"/>
        <w:bottom w:val="none" w:sz="0" w:space="0" w:color="auto"/>
        <w:right w:val="none" w:sz="0" w:space="0" w:color="auto"/>
      </w:divBdr>
    </w:div>
    <w:div w:id="1356426527">
      <w:bodyDiv w:val="1"/>
      <w:marLeft w:val="0"/>
      <w:marRight w:val="0"/>
      <w:marTop w:val="0"/>
      <w:marBottom w:val="0"/>
      <w:divBdr>
        <w:top w:val="none" w:sz="0" w:space="0" w:color="auto"/>
        <w:left w:val="none" w:sz="0" w:space="0" w:color="auto"/>
        <w:bottom w:val="none" w:sz="0" w:space="0" w:color="auto"/>
        <w:right w:val="none" w:sz="0" w:space="0" w:color="auto"/>
      </w:divBdr>
    </w:div>
    <w:div w:id="1361470258">
      <w:bodyDiv w:val="1"/>
      <w:marLeft w:val="0"/>
      <w:marRight w:val="0"/>
      <w:marTop w:val="0"/>
      <w:marBottom w:val="0"/>
      <w:divBdr>
        <w:top w:val="none" w:sz="0" w:space="0" w:color="auto"/>
        <w:left w:val="none" w:sz="0" w:space="0" w:color="auto"/>
        <w:bottom w:val="none" w:sz="0" w:space="0" w:color="auto"/>
        <w:right w:val="none" w:sz="0" w:space="0" w:color="auto"/>
      </w:divBdr>
    </w:div>
    <w:div w:id="1391001893">
      <w:bodyDiv w:val="1"/>
      <w:marLeft w:val="0"/>
      <w:marRight w:val="0"/>
      <w:marTop w:val="0"/>
      <w:marBottom w:val="0"/>
      <w:divBdr>
        <w:top w:val="none" w:sz="0" w:space="0" w:color="auto"/>
        <w:left w:val="none" w:sz="0" w:space="0" w:color="auto"/>
        <w:bottom w:val="none" w:sz="0" w:space="0" w:color="auto"/>
        <w:right w:val="none" w:sz="0" w:space="0" w:color="auto"/>
      </w:divBdr>
    </w:div>
    <w:div w:id="1397246124">
      <w:bodyDiv w:val="1"/>
      <w:marLeft w:val="0"/>
      <w:marRight w:val="0"/>
      <w:marTop w:val="0"/>
      <w:marBottom w:val="0"/>
      <w:divBdr>
        <w:top w:val="none" w:sz="0" w:space="0" w:color="auto"/>
        <w:left w:val="none" w:sz="0" w:space="0" w:color="auto"/>
        <w:bottom w:val="none" w:sz="0" w:space="0" w:color="auto"/>
        <w:right w:val="none" w:sz="0" w:space="0" w:color="auto"/>
      </w:divBdr>
    </w:div>
    <w:div w:id="1402488138">
      <w:bodyDiv w:val="1"/>
      <w:marLeft w:val="0"/>
      <w:marRight w:val="0"/>
      <w:marTop w:val="0"/>
      <w:marBottom w:val="0"/>
      <w:divBdr>
        <w:top w:val="none" w:sz="0" w:space="0" w:color="auto"/>
        <w:left w:val="none" w:sz="0" w:space="0" w:color="auto"/>
        <w:bottom w:val="none" w:sz="0" w:space="0" w:color="auto"/>
        <w:right w:val="none" w:sz="0" w:space="0" w:color="auto"/>
      </w:divBdr>
    </w:div>
    <w:div w:id="1442802976">
      <w:bodyDiv w:val="1"/>
      <w:marLeft w:val="0"/>
      <w:marRight w:val="0"/>
      <w:marTop w:val="0"/>
      <w:marBottom w:val="0"/>
      <w:divBdr>
        <w:top w:val="none" w:sz="0" w:space="0" w:color="auto"/>
        <w:left w:val="none" w:sz="0" w:space="0" w:color="auto"/>
        <w:bottom w:val="none" w:sz="0" w:space="0" w:color="auto"/>
        <w:right w:val="none" w:sz="0" w:space="0" w:color="auto"/>
      </w:divBdr>
    </w:div>
    <w:div w:id="1453672445">
      <w:bodyDiv w:val="1"/>
      <w:marLeft w:val="0"/>
      <w:marRight w:val="0"/>
      <w:marTop w:val="0"/>
      <w:marBottom w:val="0"/>
      <w:divBdr>
        <w:top w:val="none" w:sz="0" w:space="0" w:color="auto"/>
        <w:left w:val="none" w:sz="0" w:space="0" w:color="auto"/>
        <w:bottom w:val="none" w:sz="0" w:space="0" w:color="auto"/>
        <w:right w:val="none" w:sz="0" w:space="0" w:color="auto"/>
      </w:divBdr>
    </w:div>
    <w:div w:id="1466046963">
      <w:bodyDiv w:val="1"/>
      <w:marLeft w:val="0"/>
      <w:marRight w:val="0"/>
      <w:marTop w:val="0"/>
      <w:marBottom w:val="0"/>
      <w:divBdr>
        <w:top w:val="none" w:sz="0" w:space="0" w:color="auto"/>
        <w:left w:val="none" w:sz="0" w:space="0" w:color="auto"/>
        <w:bottom w:val="none" w:sz="0" w:space="0" w:color="auto"/>
        <w:right w:val="none" w:sz="0" w:space="0" w:color="auto"/>
      </w:divBdr>
    </w:div>
    <w:div w:id="1471046865">
      <w:bodyDiv w:val="1"/>
      <w:marLeft w:val="0"/>
      <w:marRight w:val="0"/>
      <w:marTop w:val="0"/>
      <w:marBottom w:val="0"/>
      <w:divBdr>
        <w:top w:val="none" w:sz="0" w:space="0" w:color="auto"/>
        <w:left w:val="none" w:sz="0" w:space="0" w:color="auto"/>
        <w:bottom w:val="none" w:sz="0" w:space="0" w:color="auto"/>
        <w:right w:val="none" w:sz="0" w:space="0" w:color="auto"/>
      </w:divBdr>
    </w:div>
    <w:div w:id="1471945686">
      <w:bodyDiv w:val="1"/>
      <w:marLeft w:val="0"/>
      <w:marRight w:val="0"/>
      <w:marTop w:val="0"/>
      <w:marBottom w:val="0"/>
      <w:divBdr>
        <w:top w:val="none" w:sz="0" w:space="0" w:color="auto"/>
        <w:left w:val="none" w:sz="0" w:space="0" w:color="auto"/>
        <w:bottom w:val="none" w:sz="0" w:space="0" w:color="auto"/>
        <w:right w:val="none" w:sz="0" w:space="0" w:color="auto"/>
      </w:divBdr>
    </w:div>
    <w:div w:id="1488130370">
      <w:bodyDiv w:val="1"/>
      <w:marLeft w:val="0"/>
      <w:marRight w:val="0"/>
      <w:marTop w:val="0"/>
      <w:marBottom w:val="0"/>
      <w:divBdr>
        <w:top w:val="none" w:sz="0" w:space="0" w:color="auto"/>
        <w:left w:val="none" w:sz="0" w:space="0" w:color="auto"/>
        <w:bottom w:val="none" w:sz="0" w:space="0" w:color="auto"/>
        <w:right w:val="none" w:sz="0" w:space="0" w:color="auto"/>
      </w:divBdr>
    </w:div>
    <w:div w:id="1502810985">
      <w:bodyDiv w:val="1"/>
      <w:marLeft w:val="0"/>
      <w:marRight w:val="0"/>
      <w:marTop w:val="0"/>
      <w:marBottom w:val="0"/>
      <w:divBdr>
        <w:top w:val="none" w:sz="0" w:space="0" w:color="auto"/>
        <w:left w:val="none" w:sz="0" w:space="0" w:color="auto"/>
        <w:bottom w:val="none" w:sz="0" w:space="0" w:color="auto"/>
        <w:right w:val="none" w:sz="0" w:space="0" w:color="auto"/>
      </w:divBdr>
    </w:div>
    <w:div w:id="1507330987">
      <w:bodyDiv w:val="1"/>
      <w:marLeft w:val="0"/>
      <w:marRight w:val="0"/>
      <w:marTop w:val="0"/>
      <w:marBottom w:val="0"/>
      <w:divBdr>
        <w:top w:val="none" w:sz="0" w:space="0" w:color="auto"/>
        <w:left w:val="none" w:sz="0" w:space="0" w:color="auto"/>
        <w:bottom w:val="none" w:sz="0" w:space="0" w:color="auto"/>
        <w:right w:val="none" w:sz="0" w:space="0" w:color="auto"/>
      </w:divBdr>
    </w:div>
    <w:div w:id="1507817682">
      <w:bodyDiv w:val="1"/>
      <w:marLeft w:val="0"/>
      <w:marRight w:val="0"/>
      <w:marTop w:val="0"/>
      <w:marBottom w:val="0"/>
      <w:divBdr>
        <w:top w:val="none" w:sz="0" w:space="0" w:color="auto"/>
        <w:left w:val="none" w:sz="0" w:space="0" w:color="auto"/>
        <w:bottom w:val="none" w:sz="0" w:space="0" w:color="auto"/>
        <w:right w:val="none" w:sz="0" w:space="0" w:color="auto"/>
      </w:divBdr>
    </w:div>
    <w:div w:id="1537888776">
      <w:bodyDiv w:val="1"/>
      <w:marLeft w:val="0"/>
      <w:marRight w:val="0"/>
      <w:marTop w:val="0"/>
      <w:marBottom w:val="0"/>
      <w:divBdr>
        <w:top w:val="none" w:sz="0" w:space="0" w:color="auto"/>
        <w:left w:val="none" w:sz="0" w:space="0" w:color="auto"/>
        <w:bottom w:val="none" w:sz="0" w:space="0" w:color="auto"/>
        <w:right w:val="none" w:sz="0" w:space="0" w:color="auto"/>
      </w:divBdr>
    </w:div>
    <w:div w:id="1551768327">
      <w:bodyDiv w:val="1"/>
      <w:marLeft w:val="0"/>
      <w:marRight w:val="0"/>
      <w:marTop w:val="0"/>
      <w:marBottom w:val="0"/>
      <w:divBdr>
        <w:top w:val="none" w:sz="0" w:space="0" w:color="auto"/>
        <w:left w:val="none" w:sz="0" w:space="0" w:color="auto"/>
        <w:bottom w:val="none" w:sz="0" w:space="0" w:color="auto"/>
        <w:right w:val="none" w:sz="0" w:space="0" w:color="auto"/>
      </w:divBdr>
    </w:div>
    <w:div w:id="1559633607">
      <w:bodyDiv w:val="1"/>
      <w:marLeft w:val="0"/>
      <w:marRight w:val="0"/>
      <w:marTop w:val="0"/>
      <w:marBottom w:val="0"/>
      <w:divBdr>
        <w:top w:val="none" w:sz="0" w:space="0" w:color="auto"/>
        <w:left w:val="none" w:sz="0" w:space="0" w:color="auto"/>
        <w:bottom w:val="none" w:sz="0" w:space="0" w:color="auto"/>
        <w:right w:val="none" w:sz="0" w:space="0" w:color="auto"/>
      </w:divBdr>
    </w:div>
    <w:div w:id="1575240285">
      <w:bodyDiv w:val="1"/>
      <w:marLeft w:val="0"/>
      <w:marRight w:val="0"/>
      <w:marTop w:val="0"/>
      <w:marBottom w:val="0"/>
      <w:divBdr>
        <w:top w:val="none" w:sz="0" w:space="0" w:color="auto"/>
        <w:left w:val="none" w:sz="0" w:space="0" w:color="auto"/>
        <w:bottom w:val="none" w:sz="0" w:space="0" w:color="auto"/>
        <w:right w:val="none" w:sz="0" w:space="0" w:color="auto"/>
      </w:divBdr>
    </w:div>
    <w:div w:id="1619027507">
      <w:bodyDiv w:val="1"/>
      <w:marLeft w:val="0"/>
      <w:marRight w:val="0"/>
      <w:marTop w:val="0"/>
      <w:marBottom w:val="0"/>
      <w:divBdr>
        <w:top w:val="none" w:sz="0" w:space="0" w:color="auto"/>
        <w:left w:val="none" w:sz="0" w:space="0" w:color="auto"/>
        <w:bottom w:val="none" w:sz="0" w:space="0" w:color="auto"/>
        <w:right w:val="none" w:sz="0" w:space="0" w:color="auto"/>
      </w:divBdr>
    </w:div>
    <w:div w:id="1645157040">
      <w:bodyDiv w:val="1"/>
      <w:marLeft w:val="0"/>
      <w:marRight w:val="0"/>
      <w:marTop w:val="0"/>
      <w:marBottom w:val="0"/>
      <w:divBdr>
        <w:top w:val="none" w:sz="0" w:space="0" w:color="auto"/>
        <w:left w:val="none" w:sz="0" w:space="0" w:color="auto"/>
        <w:bottom w:val="none" w:sz="0" w:space="0" w:color="auto"/>
        <w:right w:val="none" w:sz="0" w:space="0" w:color="auto"/>
      </w:divBdr>
    </w:div>
    <w:div w:id="1658417145">
      <w:bodyDiv w:val="1"/>
      <w:marLeft w:val="0"/>
      <w:marRight w:val="0"/>
      <w:marTop w:val="0"/>
      <w:marBottom w:val="0"/>
      <w:divBdr>
        <w:top w:val="none" w:sz="0" w:space="0" w:color="auto"/>
        <w:left w:val="none" w:sz="0" w:space="0" w:color="auto"/>
        <w:bottom w:val="none" w:sz="0" w:space="0" w:color="auto"/>
        <w:right w:val="none" w:sz="0" w:space="0" w:color="auto"/>
      </w:divBdr>
    </w:div>
    <w:div w:id="1669403552">
      <w:bodyDiv w:val="1"/>
      <w:marLeft w:val="0"/>
      <w:marRight w:val="0"/>
      <w:marTop w:val="0"/>
      <w:marBottom w:val="0"/>
      <w:divBdr>
        <w:top w:val="none" w:sz="0" w:space="0" w:color="auto"/>
        <w:left w:val="none" w:sz="0" w:space="0" w:color="auto"/>
        <w:bottom w:val="none" w:sz="0" w:space="0" w:color="auto"/>
        <w:right w:val="none" w:sz="0" w:space="0" w:color="auto"/>
      </w:divBdr>
    </w:div>
    <w:div w:id="1675523243">
      <w:bodyDiv w:val="1"/>
      <w:marLeft w:val="0"/>
      <w:marRight w:val="0"/>
      <w:marTop w:val="0"/>
      <w:marBottom w:val="0"/>
      <w:divBdr>
        <w:top w:val="none" w:sz="0" w:space="0" w:color="auto"/>
        <w:left w:val="none" w:sz="0" w:space="0" w:color="auto"/>
        <w:bottom w:val="none" w:sz="0" w:space="0" w:color="auto"/>
        <w:right w:val="none" w:sz="0" w:space="0" w:color="auto"/>
      </w:divBdr>
    </w:div>
    <w:div w:id="1695039383">
      <w:bodyDiv w:val="1"/>
      <w:marLeft w:val="0"/>
      <w:marRight w:val="0"/>
      <w:marTop w:val="0"/>
      <w:marBottom w:val="0"/>
      <w:divBdr>
        <w:top w:val="none" w:sz="0" w:space="0" w:color="auto"/>
        <w:left w:val="none" w:sz="0" w:space="0" w:color="auto"/>
        <w:bottom w:val="none" w:sz="0" w:space="0" w:color="auto"/>
        <w:right w:val="none" w:sz="0" w:space="0" w:color="auto"/>
      </w:divBdr>
    </w:div>
    <w:div w:id="1704205828">
      <w:bodyDiv w:val="1"/>
      <w:marLeft w:val="0"/>
      <w:marRight w:val="0"/>
      <w:marTop w:val="0"/>
      <w:marBottom w:val="0"/>
      <w:divBdr>
        <w:top w:val="none" w:sz="0" w:space="0" w:color="auto"/>
        <w:left w:val="none" w:sz="0" w:space="0" w:color="auto"/>
        <w:bottom w:val="none" w:sz="0" w:space="0" w:color="auto"/>
        <w:right w:val="none" w:sz="0" w:space="0" w:color="auto"/>
      </w:divBdr>
    </w:div>
    <w:div w:id="1715233283">
      <w:bodyDiv w:val="1"/>
      <w:marLeft w:val="0"/>
      <w:marRight w:val="0"/>
      <w:marTop w:val="0"/>
      <w:marBottom w:val="0"/>
      <w:divBdr>
        <w:top w:val="none" w:sz="0" w:space="0" w:color="auto"/>
        <w:left w:val="none" w:sz="0" w:space="0" w:color="auto"/>
        <w:bottom w:val="none" w:sz="0" w:space="0" w:color="auto"/>
        <w:right w:val="none" w:sz="0" w:space="0" w:color="auto"/>
      </w:divBdr>
    </w:div>
    <w:div w:id="1723408722">
      <w:bodyDiv w:val="1"/>
      <w:marLeft w:val="0"/>
      <w:marRight w:val="0"/>
      <w:marTop w:val="0"/>
      <w:marBottom w:val="0"/>
      <w:divBdr>
        <w:top w:val="none" w:sz="0" w:space="0" w:color="auto"/>
        <w:left w:val="none" w:sz="0" w:space="0" w:color="auto"/>
        <w:bottom w:val="none" w:sz="0" w:space="0" w:color="auto"/>
        <w:right w:val="none" w:sz="0" w:space="0" w:color="auto"/>
      </w:divBdr>
    </w:div>
    <w:div w:id="1749418801">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2">
          <w:marLeft w:val="0"/>
          <w:marRight w:val="0"/>
          <w:marTop w:val="0"/>
          <w:marBottom w:val="0"/>
          <w:divBdr>
            <w:top w:val="none" w:sz="0" w:space="0" w:color="auto"/>
            <w:left w:val="none" w:sz="0" w:space="0" w:color="auto"/>
            <w:bottom w:val="none" w:sz="0" w:space="0" w:color="auto"/>
            <w:right w:val="none" w:sz="0" w:space="0" w:color="auto"/>
          </w:divBdr>
          <w:divsChild>
            <w:div w:id="336467298">
              <w:marLeft w:val="0"/>
              <w:marRight w:val="0"/>
              <w:marTop w:val="0"/>
              <w:marBottom w:val="0"/>
              <w:divBdr>
                <w:top w:val="none" w:sz="0" w:space="0" w:color="auto"/>
                <w:left w:val="none" w:sz="0" w:space="0" w:color="auto"/>
                <w:bottom w:val="none" w:sz="0" w:space="0" w:color="auto"/>
                <w:right w:val="none" w:sz="0" w:space="0" w:color="auto"/>
              </w:divBdr>
              <w:divsChild>
                <w:div w:id="3035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9021">
      <w:bodyDiv w:val="1"/>
      <w:marLeft w:val="0"/>
      <w:marRight w:val="0"/>
      <w:marTop w:val="0"/>
      <w:marBottom w:val="0"/>
      <w:divBdr>
        <w:top w:val="none" w:sz="0" w:space="0" w:color="auto"/>
        <w:left w:val="none" w:sz="0" w:space="0" w:color="auto"/>
        <w:bottom w:val="none" w:sz="0" w:space="0" w:color="auto"/>
        <w:right w:val="none" w:sz="0" w:space="0" w:color="auto"/>
      </w:divBdr>
    </w:div>
    <w:div w:id="1922374427">
      <w:bodyDiv w:val="1"/>
      <w:marLeft w:val="0"/>
      <w:marRight w:val="0"/>
      <w:marTop w:val="0"/>
      <w:marBottom w:val="0"/>
      <w:divBdr>
        <w:top w:val="none" w:sz="0" w:space="0" w:color="auto"/>
        <w:left w:val="none" w:sz="0" w:space="0" w:color="auto"/>
        <w:bottom w:val="none" w:sz="0" w:space="0" w:color="auto"/>
        <w:right w:val="none" w:sz="0" w:space="0" w:color="auto"/>
      </w:divBdr>
    </w:div>
    <w:div w:id="1942105431">
      <w:bodyDiv w:val="1"/>
      <w:marLeft w:val="0"/>
      <w:marRight w:val="0"/>
      <w:marTop w:val="0"/>
      <w:marBottom w:val="0"/>
      <w:divBdr>
        <w:top w:val="none" w:sz="0" w:space="0" w:color="auto"/>
        <w:left w:val="none" w:sz="0" w:space="0" w:color="auto"/>
        <w:bottom w:val="none" w:sz="0" w:space="0" w:color="auto"/>
        <w:right w:val="none" w:sz="0" w:space="0" w:color="auto"/>
      </w:divBdr>
    </w:div>
    <w:div w:id="1945647915">
      <w:bodyDiv w:val="1"/>
      <w:marLeft w:val="0"/>
      <w:marRight w:val="0"/>
      <w:marTop w:val="0"/>
      <w:marBottom w:val="0"/>
      <w:divBdr>
        <w:top w:val="none" w:sz="0" w:space="0" w:color="auto"/>
        <w:left w:val="none" w:sz="0" w:space="0" w:color="auto"/>
        <w:bottom w:val="none" w:sz="0" w:space="0" w:color="auto"/>
        <w:right w:val="none" w:sz="0" w:space="0" w:color="auto"/>
      </w:divBdr>
    </w:div>
    <w:div w:id="1949462596">
      <w:bodyDiv w:val="1"/>
      <w:marLeft w:val="0"/>
      <w:marRight w:val="0"/>
      <w:marTop w:val="0"/>
      <w:marBottom w:val="0"/>
      <w:divBdr>
        <w:top w:val="none" w:sz="0" w:space="0" w:color="auto"/>
        <w:left w:val="none" w:sz="0" w:space="0" w:color="auto"/>
        <w:bottom w:val="none" w:sz="0" w:space="0" w:color="auto"/>
        <w:right w:val="none" w:sz="0" w:space="0" w:color="auto"/>
      </w:divBdr>
    </w:div>
    <w:div w:id="1991789515">
      <w:bodyDiv w:val="1"/>
      <w:marLeft w:val="0"/>
      <w:marRight w:val="0"/>
      <w:marTop w:val="0"/>
      <w:marBottom w:val="0"/>
      <w:divBdr>
        <w:top w:val="none" w:sz="0" w:space="0" w:color="auto"/>
        <w:left w:val="none" w:sz="0" w:space="0" w:color="auto"/>
        <w:bottom w:val="none" w:sz="0" w:space="0" w:color="auto"/>
        <w:right w:val="none" w:sz="0" w:space="0" w:color="auto"/>
      </w:divBdr>
    </w:div>
    <w:div w:id="1996377079">
      <w:bodyDiv w:val="1"/>
      <w:marLeft w:val="0"/>
      <w:marRight w:val="0"/>
      <w:marTop w:val="0"/>
      <w:marBottom w:val="0"/>
      <w:divBdr>
        <w:top w:val="none" w:sz="0" w:space="0" w:color="auto"/>
        <w:left w:val="none" w:sz="0" w:space="0" w:color="auto"/>
        <w:bottom w:val="none" w:sz="0" w:space="0" w:color="auto"/>
        <w:right w:val="none" w:sz="0" w:space="0" w:color="auto"/>
      </w:divBdr>
    </w:div>
    <w:div w:id="2002273991">
      <w:bodyDiv w:val="1"/>
      <w:marLeft w:val="0"/>
      <w:marRight w:val="0"/>
      <w:marTop w:val="0"/>
      <w:marBottom w:val="0"/>
      <w:divBdr>
        <w:top w:val="none" w:sz="0" w:space="0" w:color="auto"/>
        <w:left w:val="none" w:sz="0" w:space="0" w:color="auto"/>
        <w:bottom w:val="none" w:sz="0" w:space="0" w:color="auto"/>
        <w:right w:val="none" w:sz="0" w:space="0" w:color="auto"/>
      </w:divBdr>
    </w:div>
    <w:div w:id="2002615940">
      <w:bodyDiv w:val="1"/>
      <w:marLeft w:val="0"/>
      <w:marRight w:val="0"/>
      <w:marTop w:val="0"/>
      <w:marBottom w:val="0"/>
      <w:divBdr>
        <w:top w:val="none" w:sz="0" w:space="0" w:color="auto"/>
        <w:left w:val="none" w:sz="0" w:space="0" w:color="auto"/>
        <w:bottom w:val="none" w:sz="0" w:space="0" w:color="auto"/>
        <w:right w:val="none" w:sz="0" w:space="0" w:color="auto"/>
      </w:divBdr>
    </w:div>
    <w:div w:id="2006009579">
      <w:bodyDiv w:val="1"/>
      <w:marLeft w:val="0"/>
      <w:marRight w:val="0"/>
      <w:marTop w:val="0"/>
      <w:marBottom w:val="0"/>
      <w:divBdr>
        <w:top w:val="none" w:sz="0" w:space="0" w:color="auto"/>
        <w:left w:val="none" w:sz="0" w:space="0" w:color="auto"/>
        <w:bottom w:val="none" w:sz="0" w:space="0" w:color="auto"/>
        <w:right w:val="none" w:sz="0" w:space="0" w:color="auto"/>
      </w:divBdr>
    </w:div>
    <w:div w:id="2095659719">
      <w:bodyDiv w:val="1"/>
      <w:marLeft w:val="0"/>
      <w:marRight w:val="0"/>
      <w:marTop w:val="0"/>
      <w:marBottom w:val="0"/>
      <w:divBdr>
        <w:top w:val="none" w:sz="0" w:space="0" w:color="auto"/>
        <w:left w:val="none" w:sz="0" w:space="0" w:color="auto"/>
        <w:bottom w:val="none" w:sz="0" w:space="0" w:color="auto"/>
        <w:right w:val="none" w:sz="0" w:space="0" w:color="auto"/>
      </w:divBdr>
    </w:div>
    <w:div w:id="2117627528">
      <w:bodyDiv w:val="1"/>
      <w:marLeft w:val="0"/>
      <w:marRight w:val="0"/>
      <w:marTop w:val="0"/>
      <w:marBottom w:val="0"/>
      <w:divBdr>
        <w:top w:val="none" w:sz="0" w:space="0" w:color="auto"/>
        <w:left w:val="none" w:sz="0" w:space="0" w:color="auto"/>
        <w:bottom w:val="none" w:sz="0" w:space="0" w:color="auto"/>
        <w:right w:val="none" w:sz="0" w:space="0" w:color="auto"/>
      </w:divBdr>
      <w:divsChild>
        <w:div w:id="353654403">
          <w:marLeft w:val="0"/>
          <w:marRight w:val="0"/>
          <w:marTop w:val="0"/>
          <w:marBottom w:val="0"/>
          <w:divBdr>
            <w:top w:val="none" w:sz="0" w:space="0" w:color="auto"/>
            <w:left w:val="none" w:sz="0" w:space="0" w:color="auto"/>
            <w:bottom w:val="none" w:sz="0" w:space="0" w:color="auto"/>
            <w:right w:val="none" w:sz="0" w:space="0" w:color="auto"/>
          </w:divBdr>
          <w:divsChild>
            <w:div w:id="504200812">
              <w:marLeft w:val="0"/>
              <w:marRight w:val="0"/>
              <w:marTop w:val="0"/>
              <w:marBottom w:val="0"/>
              <w:divBdr>
                <w:top w:val="none" w:sz="0" w:space="0" w:color="auto"/>
                <w:left w:val="none" w:sz="0" w:space="0" w:color="auto"/>
                <w:bottom w:val="none" w:sz="0" w:space="0" w:color="auto"/>
                <w:right w:val="none" w:sz="0" w:space="0" w:color="auto"/>
              </w:divBdr>
              <w:divsChild>
                <w:div w:id="3092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And16</b:Tag>
    <b:SourceType>BookSection</b:SourceType>
    <b:Guid>{72CA2A92-D631-8542-918A-95DB9F6CC673}</b:Guid>
    <b:Author>
      <b:Author>
        <b:NameList>
          <b:Person>
            <b:Last>Anderson</b:Last>
            <b:First>Elizabeth</b:First>
          </b:Person>
        </b:NameList>
      </b:Author>
      <b:BookAuthor>
        <b:NameList>
          <b:Person>
            <b:Last>Hanley</b:Last>
            <b:First>Ryan</b:First>
            <b:Middle>Patrick</b:Middle>
          </b:Person>
        </b:NameList>
      </b:BookAuthor>
    </b:Author>
    <b:Title>Adam Smith on Equality</b:Title>
    <b:City>Princeton NJ</b:City>
    <b:Publisher>Princeton University Press</b:Publisher>
    <b:Year>2016</b:Year>
    <b:LCID>en-US</b:LCID>
    <b:BookTitle>Adam Smith: His Life, Thought and Legacy</b:BookTitle>
    <b:Pages>157-172</b:Pages>
    <b:RefOrder>2</b:RefOrder>
  </b:Source>
  <b:Source>
    <b:Tag>Wal08</b:Tag>
    <b:SourceType>DocumentFromInternetSite</b:SourceType>
    <b:Guid>{27B8219F-E663-8E40-A79C-8F76EB35B36C}</b:Guid>
    <b:Author>
      <b:Author>
        <b:NameList>
          <b:Person>
            <b:Last>Waldron</b:Last>
            <b:First>Jeremy</b:First>
          </b:Person>
        </b:NameList>
      </b:Author>
    </b:Author>
    <b:Title>Basic Equality</b:Title>
    <b:Year>2008</b:Year>
    <b:URL>https://papers.ssrn.com/sol3/papers.cfm?abstract_id=1311816</b:URL>
    <b:Month>December</b:Month>
    <b:Day>8</b:Day>
    <b:YearAccessed>2021</b:YearAccessed>
    <b:MonthAccessed>August</b:MonthAccessed>
    <b:DayAccessed>19</b:DayAccessed>
    <b:RefOrder>1</b:RefOrder>
  </b:Source>
  <b:Source>
    <b:Tag>Fle13</b:Tag>
    <b:SourceType>BookSection</b:SourceType>
    <b:Guid>{69B7EA73-B436-BF42-893A-C1A50BD81791}</b:Guid>
    <b:Author>
      <b:Author>
        <b:NameList>
          <b:Person>
            <b:Last>Fleischacker</b:Last>
            <b:First>Samuel</b:First>
          </b:Person>
        </b:NameList>
      </b:Author>
      <b:Editor>
        <b:NameList>
          <b:Person>
            <b:Last>Berry</b:Last>
            <b:First>Christopher</b:First>
            <b:Middle>J.</b:Middle>
          </b:Person>
          <b:Person>
            <b:Last>Pia Paganelli</b:Last>
            <b:First>Maria</b:First>
          </b:Person>
          <b:Person>
            <b:Last>Smith</b:Last>
            <b:First>Craig</b:First>
          </b:Person>
        </b:NameList>
      </b:Editor>
    </b:Author>
    <b:Title>Adam Smith on Equality</b:Title>
    <b:Year>2013</b:Year>
    <b:BookTitle>The </b:BookTitle>
    <b:City>Oxford</b:City>
    <b:Publisher>Oxford University Press</b:Publisher>
    <b:Pages>485-501</b:Pages>
    <b:RefOrder>6</b:RefOrder>
  </b:Source>
  <b:Source>
    <b:Tag>San05</b:Tag>
    <b:SourceType>Book</b:SourceType>
    <b:Guid>{4783BDF4-3EFB-7F44-8F86-75CCD864117B}</b:Guid>
    <b:Title>The 'Vanity of the Philosopher'</b:Title>
    <b:City>Ann Arbor</b:City>
    <b:Publisher>University of Michigan Press</b:Publisher>
    <b:Year>2005</b:Year>
    <b:Author>
      <b:Author>
        <b:NameList>
          <b:Person>
            <b:Last>Levy</b:Last>
            <b:First>Sandra</b:First>
          </b:Person>
          <b:Person>
            <b:Last>Peart</b:Last>
            <b:First>David</b:First>
          </b:Person>
        </b:NameList>
      </b:Author>
    </b:Author>
    <b:RefOrder>7</b:RefOrder>
  </b:Source>
  <b:Source>
    <b:Tag>Gri99</b:Tag>
    <b:SourceType>Book</b:SourceType>
    <b:Guid>{9599AF23-12A9-894C-8F70-C55B3E1ABA7C}</b:Guid>
    <b:Author>
      <b:Author>
        <b:NameList>
          <b:Person>
            <b:Last>Griswold</b:Last>
            <b:First>Charles</b:First>
          </b:Person>
        </b:NameList>
      </b:Author>
    </b:Author>
    <b:Title>Adam Smith and the Virtues of Enlightenment</b:Title>
    <b:City>Cambridge</b:City>
    <b:Publisher>Cambridge University Press</b:Publisher>
    <b:Year>1999</b:Year>
    <b:RefOrder>8</b:RefOrder>
  </b:Source>
  <b:Source>
    <b:Tag>Fle04</b:Tag>
    <b:SourceType>Book</b:SourceType>
    <b:Guid>{3CD29A21-2147-5544-AE10-7A30E28733EA}</b:Guid>
    <b:Author>
      <b:Author>
        <b:NameList>
          <b:Person>
            <b:Last>Fleischacker</b:Last>
            <b:First>Samuel</b:First>
          </b:Person>
        </b:NameList>
      </b:Author>
    </b:Author>
    <b:Title>On Adam Smith's Wealth of Nations, A Philosophical Companion</b:Title>
    <b:City>Princeton NJ</b:City>
    <b:Publisher>Princeton University Press</b:Publisher>
    <b:Year>2004</b:Year>
    <b:RefOrder>9</b:RefOrder>
  </b:Source>
  <b:Source>
    <b:Tag>Fle05</b:Tag>
    <b:SourceType>Book</b:SourceType>
    <b:Guid>{2A7376EB-5CE0-894E-B4BC-4DC0AD9EB3EA}</b:Guid>
    <b:Author>
      <b:Author>
        <b:NameList>
          <b:Person>
            <b:Last>Fleischacker</b:Last>
            <b:First>Samuel</b:First>
          </b:Person>
        </b:NameList>
      </b:Author>
    </b:Author>
    <b:Title>A Short History of Distributive Justice</b:Title>
    <b:City>Cambridge MA</b:City>
    <b:Publisher>Harvard University Press</b:Publisher>
    <b:Year>2004</b:Year>
    <b:RefOrder>10</b:RefOrder>
  </b:Source>
  <b:Source>
    <b:Tag>McL06</b:Tag>
    <b:SourceType>Book</b:SourceType>
    <b:Guid>{E228A10B-4615-C248-B278-DA9A403D723C}</b:Guid>
    <b:Author>
      <b:Author>
        <b:NameList>
          <b:Person>
            <b:Last>McLean</b:Last>
            <b:First>Iain</b:First>
          </b:Person>
        </b:NameList>
      </b:Author>
    </b:Author>
    <b:Title>Adam Smith: Radical Egalitarian</b:Title>
    <b:City>Edinburgh</b:City>
    <b:Publisher>Edinburgh University Press</b:Publisher>
    <b:Year>2006</b:Year>
    <b:RefOrder>11</b:RefOrder>
  </b:Source>
  <b:Source>
    <b:Tag>Pac91</b:Tag>
    <b:SourceType>Book</b:SourceType>
    <b:Guid>{15150F37-FE45-A849-A989-CF9FE0220006}</b:Guid>
    <b:Author>
      <b:Author>
        <b:NameList>
          <b:Person>
            <b:Last>Pack</b:Last>
            <b:First>Spencer</b:First>
          </b:Person>
        </b:NameList>
      </b:Author>
    </b:Author>
    <b:Title>Capitalism as a Moral System</b:Title>
    <b:City>Aldershott</b:City>
    <b:Publisher>Edward Elgar</b:Publisher>
    <b:Year>1991</b:Year>
    <b:RefOrder>12</b:RefOrder>
  </b:Source>
  <b:Source>
    <b:Tag>Ken08</b:Tag>
    <b:SourceType>Book</b:SourceType>
    <b:Guid>{EA7CF528-6282-CF4A-868E-15ECD2230754}</b:Guid>
    <b:Author>
      <b:Author>
        <b:NameList>
          <b:Person>
            <b:Last>Kennedy</b:Last>
            <b:First>Gavin</b:First>
          </b:Person>
        </b:NameList>
      </b:Author>
    </b:Author>
    <b:Title>Adam Smith: A Moral Philosopher and His Political Economy</b:Title>
    <b:City>London</b:City>
    <b:Publisher>Palgrave Macmillan</b:Publisher>
    <b:Year>2008</b:Year>
    <b:RefOrder>13</b:RefOrder>
  </b:Source>
  <b:Source>
    <b:Tag>Ras08</b:Tag>
    <b:SourceType>Book</b:SourceType>
    <b:Guid>{F10E22E4-053D-684B-97FE-EC3EFDB7FC79}</b:Guid>
    <b:Author>
      <b:Author>
        <b:NameList>
          <b:Person>
            <b:Last>Rasmussen</b:Last>
            <b:First>Dennis</b:First>
          </b:Person>
        </b:NameList>
      </b:Author>
    </b:Author>
    <b:Title>The Problems and Promise of Commercial Society: Adam Smith's Response to Rousseau </b:Title>
    <b:City>University Park, PA</b:City>
    <b:Publisher>The Pennyslvania State University Press</b:Publisher>
    <b:Year>2008</b:Year>
    <b:RefOrder>14</b:RefOrder>
  </b:Source>
  <b:Source>
    <b:Tag>Fle16</b:Tag>
    <b:SourceType>BookSection</b:SourceType>
    <b:Guid>{5B67BB5B-6338-B645-AED2-B30BAE5D3EB9}</b:Guid>
    <b:Author>
      <b:Author>
        <b:NameList>
          <b:Person>
            <b:Last>Fleischacker</b:Last>
            <b:First>Samuel</b:First>
          </b:Person>
        </b:NameList>
      </b:Author>
      <b:Editor>
        <b:NameList>
          <b:Person>
            <b:Last>Hanley</b:Last>
            <b:First>Ryan</b:First>
            <b:Middle>Patrick</b:Middle>
          </b:Person>
        </b:NameList>
      </b:Editor>
    </b:Author>
    <b:Title>Adam Smith and the Left</b:Title>
    <b:City>Princeton NJ</b:City>
    <b:Publisher>Princeton University Press</b:Publisher>
    <b:Year>2016</b:Year>
    <b:BookTitle>Adam Smith: His Life, Thought and Legacy</b:BookTitle>
    <b:Pages>478-493</b:Pages>
    <b:RefOrder>15</b:RefOrder>
  </b:Source>
  <b:Source>
    <b:Tag>Fra87</b:Tag>
    <b:SourceType>JournalArticle</b:SourceType>
    <b:Guid>{91783B4F-BF72-7D47-AE9F-3E947659DC36}</b:Guid>
    <b:Author>
      <b:Author>
        <b:NameList>
          <b:Person>
            <b:Last>Frankfurt</b:Last>
            <b:First>Harry</b:First>
          </b:Person>
        </b:NameList>
      </b:Author>
    </b:Author>
    <b:Title>Equality as a Moral Ideal</b:Title>
    <b:Year>1987</b:Year>
    <b:Pages>21-43</b:Pages>
    <b:JournalName>Ethics</b:JournalName>
    <b:Volume>98</b:Volume>
    <b:Issue>1</b:Issue>
    <b:RefOrder>16</b:RefOrder>
  </b:Source>
  <b:Source>
    <b:Tag>Cas07</b:Tag>
    <b:SourceType>JournalArticle</b:SourceType>
    <b:Guid>{1DF32CF4-A2B2-394E-8A7E-D2F79745F58F}</b:Guid>
    <b:Author>
      <b:Author>
        <b:NameList>
          <b:Person>
            <b:Last>Casal</b:Last>
            <b:First>Paula</b:First>
          </b:Person>
        </b:NameList>
      </b:Author>
    </b:Author>
    <b:Title>Why Sufficiency Is Not Enough</b:Title>
    <b:JournalName>Ethics</b:JournalName>
    <b:Year>2007</b:Year>
    <b:Volume>117</b:Volume>
    <b:Issue>2</b:Issue>
    <b:Pages>296-326</b:Pages>
    <b:RefOrder>17</b:RefOrder>
  </b:Source>
  <b:Source>
    <b:Tag>Shi20</b:Tag>
    <b:SourceType>JournalArticle</b:SourceType>
    <b:Guid>{450B294A-D0D2-DD4C-9247-60F613F84344}</b:Guid>
    <b:Author>
      <b:Author>
        <b:NameList>
          <b:Person>
            <b:Last>Shields</b:Last>
            <b:First>Liam</b:First>
          </b:Person>
        </b:NameList>
      </b:Author>
    </b:Author>
    <b:Title>Sufficientarianism</b:Title>
    <b:JournalName>Philosophy Compass</b:JournalName>
    <b:Year>2020</b:Year>
    <b:Volume>15</b:Volume>
    <b:Issue>11</b:Issue>
    <b:Pages>1-10</b:Pages>
    <b:RefOrder>18</b:RefOrder>
  </b:Source>
  <b:Source>
    <b:Tag>Dar04</b:Tag>
    <b:SourceType>JournalArticle</b:SourceType>
    <b:Guid>{667C668B-C81F-544E-B5C9-FD356D1C8430}</b:Guid>
    <b:Title>Equal Dignity in Adam Smith</b:Title>
    <b:JournalName>Adam Smith Review</b:JournalName>
    <b:Year>2004</b:Year>
    <b:Volume>1</b:Volume>
    <b:Pages>129-34</b:Pages>
    <b:Author>
      <b:Author>
        <b:NameList>
          <b:Person>
            <b:Last>Darwall</b:Last>
            <b:First>Stephen</b:First>
          </b:Person>
        </b:NameList>
      </b:Author>
    </b:Author>
    <b:RefOrder>19</b:RefOrder>
  </b:Source>
  <b:Source>
    <b:Tag>Han09</b:Tag>
    <b:SourceType>Book</b:SourceType>
    <b:Guid>{644F7A9B-9253-684D-9EE2-129A6E12DB74}</b:Guid>
    <b:Author>
      <b:Author>
        <b:NameList>
          <b:Person>
            <b:Last>Hanley</b:Last>
            <b:First>Ryan</b:First>
            <b:Middle>Patrick</b:Middle>
          </b:Person>
        </b:NameList>
      </b:Author>
    </b:Author>
    <b:Title>Adam Smith and the Character of Virtue</b:Title>
    <b:Year>2009</b:Year>
    <b:City>Cambridge</b:City>
    <b:Publisher>Cambridge University Press</b:Publisher>
    <b:RefOrder>20</b:RefOrder>
  </b:Source>
  <b:Source>
    <b:Tag>Han081</b:Tag>
    <b:SourceType>JournalArticle</b:SourceType>
    <b:Guid>{1E861EF9-ECA9-1247-924A-21A30FD4B018}</b:Guid>
    <b:Author>
      <b:Author>
        <b:NameList>
          <b:Person>
            <b:Last>Hanley</b:Last>
            <b:First>Ryan</b:First>
            <b:Middle>Patrick</b:Middle>
          </b:Person>
        </b:NameList>
      </b:Author>
    </b:Author>
    <b:Title>Commerce and Corruption</b:Title>
    <b:JournalName>European Journal of Political Theory</b:JournalName>
    <b:Year>2008</b:Year>
    <b:Volume>7</b:Volume>
    <b:Issue>2</b:Issue>
    <b:Pages>137-158</b:Pages>
    <b:RefOrder>21</b:RefOrder>
  </b:Source>
  <b:Source>
    <b:Tag>Lip20</b:Tag>
    <b:SourceType>JournalArticle</b:SourceType>
    <b:Guid>{83E5B165-580E-FE43-BACE-E2E2612EF4C2}</b:Guid>
    <b:Author>
      <b:Author>
        <b:NameList>
          <b:Person>
            <b:Last>Lippert-Rasmussen</b:Last>
            <b:First>Kasper</b:First>
          </b:Person>
        </b:NameList>
      </b:Author>
    </b:Author>
    <b:Title>Relational Sufficientarianism and Frankfurt's Objections to Equality</b:Title>
    <b:JournalName>Journal of Ethics</b:JournalName>
    <b:Year>2020</b:Year>
    <b:Volume>25</b:Volume>
    <b:Issue>1</b:Issue>
    <b:Pages>81-106</b:Pages>
    <b:RefOrder>22</b:RefOrder>
  </b:Source>
  <b:Source>
    <b:Tag>Sag22</b:Tag>
    <b:SourceType>Book</b:SourceType>
    <b:Guid>{CD8046ED-3B15-D947-9ED8-BBA9EDD823FA}</b:Guid>
    <b:Author>
      <b:Author>
        <b:NameList>
          <b:Person>
            <b:Last>Sagar</b:Last>
            <b:First>Paul</b:First>
          </b:Person>
        </b:NameList>
      </b:Author>
    </b:Author>
    <b:Title>Adam Smith Reconsidered: History, Liberty and the Foundations of Politics</b:Title>
    <b:Year>2022</b:Year>
    <b:City>Princeton</b:City>
    <b:Publisher>Princeton University Press</b:Publisher>
    <b:RefOrder>23</b:RefOrder>
  </b:Source>
  <b:Source>
    <b:Tag>Rou97</b:Tag>
    <b:SourceType>BookSection</b:SourceType>
    <b:Guid>{61A37DD4-8C2D-0048-BCDB-88D536035EEA}</b:Guid>
    <b:Author>
      <b:Author>
        <b:NameList>
          <b:Person>
            <b:Last>Rousseau</b:Last>
            <b:First>Jean-Jacques</b:First>
          </b:Person>
        </b:NameList>
      </b:Author>
      <b:Editor>
        <b:NameList>
          <b:Person>
            <b:Last>Gourevitch</b:Last>
            <b:First>Victor</b:First>
          </b:Person>
        </b:NameList>
      </b:Editor>
    </b:Author>
    <b:Title>Second Discourse</b:Title>
    <b:City>Cambridge</b:City>
    <b:Publisher>Cambridge University Press</b:Publisher>
    <b:Year>1997</b:Year>
    <b:BookTitle>The Discourses and Other Early Political Writings</b:BookTitle>
    <b:Pages>111-231</b:Pages>
    <b:RefOrder>3</b:RefOrder>
  </b:Source>
  <b:Source>
    <b:Tag>Lub12</b:Tag>
    <b:SourceType>JournalArticle</b:SourceType>
    <b:Guid>{5C4DFCC1-5BD4-904E-B4D4-6E5213FD55FA}</b:Guid>
    <b:Author>
      <b:Author>
        <b:NameList>
          <b:Person>
            <b:Last>Luban</b:Last>
            <b:First>Daniel</b:First>
          </b:Person>
        </b:NameList>
      </b:Author>
    </b:Author>
    <b:Title>Adam Smith on Vanity, Domination and History</b:Title>
    <b:Year>2012</b:Year>
    <b:Pages>275-302</b:Pages>
    <b:JournalName>Modern Intellectual History</b:JournalName>
    <b:Volume>9</b:Volume>
    <b:Issue>2</b:Issue>
    <b:RefOrder>4</b:RefOrder>
  </b:Source>
  <b:Source>
    <b:Tag>Sagng</b:Tag>
    <b:SourceType>JournalArticle</b:SourceType>
    <b:Guid>{B279181E-5475-844F-A6EC-1398ED059BDA}</b:Guid>
    <b:Author>
      <b:Author>
        <b:NameList>
          <b:Person>
            <b:Last>Sagar</b:Last>
            <b:First>Paul</b:First>
          </b:Person>
        </b:NameList>
      </b:Author>
    </b:Author>
    <b:Title>On the Liberty of the English: Adam Smith's Reply to Montesquieu and Hume</b:Title>
    <b:JournalName>Political Theory</b:JournalName>
    <b:Year>forthcoming</b:Year>
    <b:RefOrder>24</b:RefOrder>
  </b:Source>
  <b:Source>
    <b:Tag>ONe08</b:Tag>
    <b:SourceType>JournalArticle</b:SourceType>
    <b:Guid>{729418D4-D364-E144-9D4B-CE41150F1C17}</b:Guid>
    <b:Author>
      <b:Author>
        <b:NameList>
          <b:Person>
            <b:Last>O'Neill</b:Last>
            <b:First>Martin</b:First>
          </b:Person>
        </b:NameList>
      </b:Author>
    </b:Author>
    <b:Title>What Should Egalitarians Believe?</b:Title>
    <b:Year>2008</b:Year>
    <b:JournalName>Philosophy and Public Affairs</b:JournalName>
    <b:Volume>36</b:Volume>
    <b:Issue>2</b:Issue>
    <b:Pages>119-156</b:Pages>
    <b:RefOrder>25</b:RefOrder>
  </b:Source>
  <b:Source>
    <b:Tag>Jub11</b:Tag>
    <b:SourceType>JournalArticle</b:SourceType>
    <b:Guid>{49BB090A-1823-A94D-8DA5-311962E5AFBA}</b:Guid>
    <b:Author>
      <b:Author>
        <b:NameList>
          <b:Person>
            <b:Last>Jubb</b:Last>
            <b:First>Robert</b:First>
          </b:Person>
        </b:NameList>
      </b:Author>
    </b:Author>
    <b:Title>Rawls and Rousseau: Amour Propre and the Strains of Commitment</b:Title>
    <b:Year>2011</b:Year>
    <b:JournalName>Res Publica</b:JournalName>
    <b:Volume>17</b:Volume>
    <b:Issue>3</b:Issue>
    <b:Pages>245-60</b:Pages>
    <b:RefOrder>26</b:RefOrder>
  </b:Source>
  <b:Source>
    <b:Tag>Sag8b</b:Tag>
    <b:SourceType>BookSection</b:SourceType>
    <b:Guid>{F49249FC-B4D8-B643-8F6E-53B69E315C4C}</b:Guid>
    <b:Title>Legitimacy and Domination</b:Title>
    <b:Year>2018b</b:Year>
    <b:Pages>114-139</b:Pages>
    <b:Author>
      <b:Author>
        <b:NameList>
          <b:Person>
            <b:Last>Sagar</b:Last>
            <b:First>Paul</b:First>
          </b:Person>
        </b:NameList>
      </b:Author>
      <b:Editor>
        <b:NameList>
          <b:Person>
            <b:Last>Sleat</b:Last>
            <b:First>Matt</b:First>
          </b:Person>
        </b:NameList>
      </b:Editor>
    </b:Author>
    <b:BookTitle>Politics Recovered: Realist Thought in Theory and Practice</b:BookTitle>
    <b:City>New York</b:City>
    <b:Publisher>Columbia University Press</b:Publisher>
    <b:RefOrder>27</b:RefOrder>
  </b:Source>
  <b:Source>
    <b:Tag>Sag18</b:Tag>
    <b:SourceType>Book</b:SourceType>
    <b:Guid>{AEADB80E-B31A-B94D-8869-6E50425CF5AF}</b:Guid>
    <b:Author>
      <b:Author>
        <b:NameList>
          <b:Person>
            <b:Last>Sagar</b:Last>
            <b:First>Paul</b:First>
          </b:Person>
        </b:NameList>
      </b:Author>
    </b:Author>
    <b:Title>The Opinion of Mankind: Sociability and the Theory of the State from Hobbes to Smith</b:Title>
    <b:Year>2018a</b:Year>
    <b:City>Princeton</b:City>
    <b:Publisher>Princeton University Press</b:Publisher>
    <b:RefOrder>28</b:RefOrder>
  </b:Source>
  <b:Source>
    <b:Tag>Raw71</b:Tag>
    <b:SourceType>Book</b:SourceType>
    <b:Guid>{1567A693-EF3A-7B4E-9263-7A681D882DCF}</b:Guid>
    <b:Title>A Theory of Justice</b:Title>
    <b:City>Cambridge, MA</b:City>
    <b:Publisher>Harvard University Press</b:Publisher>
    <b:Year>1971</b:Year>
    <b:Author>
      <b:Author>
        <b:NameList>
          <b:Person>
            <b:Last>Rawls</b:Last>
            <b:First>John</b:First>
          </b:Person>
        </b:NameList>
      </b:Author>
    </b:Author>
    <b:RefOrder>29</b:RefOrder>
  </b:Source>
  <b:Source>
    <b:Tag>Bro20</b:Tag>
    <b:SourceType>JournalArticle</b:SourceType>
    <b:Guid>{0BF8EFC2-ED57-4548-8395-C0EA3A791DCA}</b:Guid>
    <b:Author>
      <b:Author>
        <b:NameList>
          <b:Person>
            <b:Last>Brooke</b:Last>
            <b:First>Christopher</b:First>
          </b:Person>
        </b:NameList>
      </b:Author>
    </b:Author>
    <b:Title>Nonintrinsic Egalitarianism, From Hobbes to Rousseau</b:Title>
    <b:Year>2020</b:Year>
    <b:JournalName>Journal of Politics</b:JournalName>
    <b:Volume>82</b:Volume>
    <b:Issue>4</b:Issue>
    <b:Pages>1406-1417</b:Pages>
    <b:RefOrder>30</b:RefOrder>
  </b:Source>
  <b:Source>
    <b:Tag>Jub15</b:Tag>
    <b:SourceType>JournalArticle</b:SourceType>
    <b:Guid>{B4FB5BE6-974D-6544-BAA7-13C44C7D8B87}</b:Guid>
    <b:Author>
      <b:Author>
        <b:NameList>
          <b:Person>
            <b:Last>Jubb</b:Last>
            <b:First>Robert</b:First>
          </b:Person>
        </b:NameList>
      </b:Author>
    </b:Author>
    <b:Title>The Real Value of Equality</b:Title>
    <b:JournalName>Journal of Politics</b:JournalName>
    <b:Year>2015</b:Year>
    <b:Volume>77</b:Volume>
    <b:Issue>3</b:Issue>
    <b:Pages>679-691</b:Pages>
    <b:RefOrder>31</b:RefOrder>
  </b:Source>
  <b:Source>
    <b:Tag>Hil17</b:Tag>
    <b:SourceType>JournalArticle</b:SourceType>
    <b:Guid>{B2932D46-C81C-C946-A32F-53AB9ECA513C}</b:Guid>
    <b:Author>
      <b:Author>
        <b:NameList>
          <b:Person>
            <b:Last>Hill</b:Last>
            <b:First>Lisa</b:First>
          </b:Person>
        </b:NameList>
      </b:Author>
    </b:Author>
    <b:Title>'The Poor Man's Son' and the Corruption of our Moral Sentiments: Commerce, Virtue and Happiness in Adam Smith</b:Title>
    <b:JournalName>Journal of Scottish Philosophy</b:JournalName>
    <b:Year>2017</b:Year>
    <b:Volume>15</b:Volume>
    <b:Issue>1</b:Issue>
    <b:Pages>9-25</b:Pages>
    <b:RefOrder>32</b:RefOrder>
  </b:Source>
  <b:Source>
    <b:Tag>Hon15</b:Tag>
    <b:SourceType>Book</b:SourceType>
    <b:Guid>{630ED99D-98AD-4B4E-B44F-BFF0AC97994A}</b:Guid>
    <b:Author>
      <b:Author>
        <b:NameList>
          <b:Person>
            <b:Last>Hont</b:Last>
            <b:First>Istvan</b:First>
          </b:Person>
        </b:NameList>
      </b:Author>
    </b:Author>
    <b:Title>Politics in Commercial Society: Jean-Jacques Rousseau and Adam Smith</b:Title>
    <b:Year>2015</b:Year>
    <b:City>Cambridge, MA</b:City>
    <b:Publisher>Harvard University Press</b:Publisher>
    <b:RefOrder>33</b:RefOrder>
  </b:Source>
  <b:Source>
    <b:Tag>Ras16</b:Tag>
    <b:SourceType>JournalArticle</b:SourceType>
    <b:Guid>{BDE5CD70-9D6F-1B4C-80FC-76BEDD7DF3BE}</b:Guid>
    <b:Author>
      <b:Author>
        <b:NameList>
          <b:Person>
            <b:Last>Rasmussen</b:Last>
            <b:First>Dennis</b:First>
          </b:Person>
        </b:NameList>
      </b:Author>
    </b:Author>
    <b:Title>Adam Smith on What is Wrong with Inequality</b:Title>
    <b:Year>2016</b:Year>
    <b:JournalName>American Political Science Review</b:JournalName>
    <b:Volume>110</b:Volume>
    <b:Issue>2</b:Issue>
    <b:Pages>342-352</b:Pages>
    <b:RefOrder>34</b:RefOrder>
  </b:Source>
  <b:Source>
    <b:Tag>Smi12</b:Tag>
    <b:SourceType>JournalArticle</b:SourceType>
    <b:Guid>{37CBD7C1-0B92-AD44-890F-028DEF413F48}</b:Guid>
    <b:Author>
      <b:Author>
        <b:NameList>
          <b:Person>
            <b:Last>Smith</b:Last>
            <b:First>Craig</b:First>
          </b:Person>
        </b:NameList>
      </b:Author>
    </b:Author>
    <b:Title>Adam Smith: Left or Right?</b:Title>
    <b:JournalName>Political Studies</b:JournalName>
    <b:Year>2012</b:Year>
    <b:Volume>61</b:Volume>
    <b:Issue>4</b:Issue>
    <b:Pages>784-798</b:Pages>
    <b:RefOrder>35</b:RefOrder>
  </b:Source>
  <b:Source>
    <b:Tag>Hea20</b:Tag>
    <b:SourceType>Book</b:SourceType>
    <b:Guid>{9CEE6C25-3F4C-4143-A126-BCECEE1B5AB9}</b:Guid>
    <b:Author>
      <b:Author>
        <b:NameList>
          <b:Person>
            <b:Last>Heath</b:Last>
            <b:First>Joseph</b:First>
          </b:Person>
        </b:NameList>
      </b:Author>
    </b:Author>
    <b:Title>The Machinery of Government: Public Administration and the Liberal State</b:Title>
    <b:Year>2020</b:Year>
    <b:City>Oxford</b:City>
    <b:Publisher>Oxford University Press</b:Publisher>
    <b:RefOrder>36</b:RefOrder>
  </b:Source>
  <b:Source>
    <b:Tag>Wal93</b:Tag>
    <b:SourceType>BookSection</b:SourceType>
    <b:Guid>{4C068FE8-3B1D-AA4D-B947-5D3716EFC2BF}</b:Guid>
    <b:Author>
      <b:Author>
        <b:NameList>
          <b:Person>
            <b:Last>Waldron</b:Last>
            <b:First>Jeremy</b:First>
          </b:Person>
        </b:NameList>
      </b:Author>
    </b:Author>
    <b:Title>'Liberal Rights: Two Sides of the Coin'</b:Title>
    <b:Year>1993</b:Year>
    <b:BookTitle>Liberal Rights: Collected Papers 1981-1991</b:BookTitle>
    <b:City>Cambridge</b:City>
    <b:Publisher>Cambridge University Prss</b:Publisher>
    <b:RefOrder>37</b:RefOrder>
  </b:Source>
  <b:Source>
    <b:Tag>Phi21</b:Tag>
    <b:SourceType>Book</b:SourceType>
    <b:Guid>{2107DD64-F6F1-8A4F-B44A-FA1A01A86000}</b:Guid>
    <b:Title>Unconditional Equals</b:Title>
    <b:City>Princeton</b:City>
    <b:Publisher>Princeton University Press</b:Publisher>
    <b:Year>2021</b:Year>
    <b:Author>
      <b:Author>
        <b:NameList>
          <b:Person>
            <b:Last>Phillips</b:Last>
            <b:First>Anne</b:First>
          </b:Person>
        </b:NameList>
      </b:Author>
    </b:Author>
    <b:RefOrder>5</b:RefOrder>
  </b:Source>
</b:Sources>
</file>

<file path=customXml/itemProps1.xml><?xml version="1.0" encoding="utf-8"?>
<ds:datastoreItem xmlns:ds="http://schemas.openxmlformats.org/officeDocument/2006/customXml" ds:itemID="{6204DCA9-7989-824B-865B-EDCADFE8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24</Pages>
  <Words>8391</Words>
  <Characters>47835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Paul</dc:creator>
  <cp:keywords/>
  <dc:description/>
  <cp:lastModifiedBy>Sagar, Paul</cp:lastModifiedBy>
  <cp:revision>16</cp:revision>
  <dcterms:created xsi:type="dcterms:W3CDTF">2022-03-22T11:10:00Z</dcterms:created>
  <dcterms:modified xsi:type="dcterms:W3CDTF">2022-04-08T13:41:00Z</dcterms:modified>
</cp:coreProperties>
</file>